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0055" w14:textId="4FF62C54" w:rsidR="0076559E" w:rsidRPr="00904740" w:rsidRDefault="0076559E" w:rsidP="00904740">
      <w:pPr>
        <w:spacing w:before="100" w:beforeAutospacing="1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F63F65">
        <w:rPr>
          <w:rFonts w:cstheme="minorHAnsi"/>
          <w:b/>
          <w:bCs/>
          <w:color w:val="000000" w:themeColor="text1"/>
          <w:sz w:val="24"/>
          <w:szCs w:val="24"/>
        </w:rPr>
        <w:t>Załącznik 1</w:t>
      </w:r>
      <w:r w:rsidRPr="00904740">
        <w:rPr>
          <w:rFonts w:cstheme="minorHAnsi"/>
          <w:color w:val="000000" w:themeColor="text1"/>
          <w:sz w:val="24"/>
          <w:szCs w:val="24"/>
        </w:rPr>
        <w:t xml:space="preserve"> do procedury A1.9.1</w:t>
      </w:r>
      <w:r w:rsidR="00F63F65">
        <w:rPr>
          <w:rFonts w:cstheme="minorHAnsi"/>
          <w:color w:val="000000" w:themeColor="text1"/>
          <w:sz w:val="24"/>
          <w:szCs w:val="24"/>
        </w:rPr>
        <w:t xml:space="preserve"> wersja 4.0</w:t>
      </w:r>
    </w:p>
    <w:p w14:paraId="54877D6C" w14:textId="3F3B8EEC" w:rsidR="00706364" w:rsidRPr="0076559E" w:rsidRDefault="00706364" w:rsidP="0076559E">
      <w:pPr>
        <w:pStyle w:val="Podpistabeli0"/>
        <w:shd w:val="clear" w:color="auto" w:fill="auto"/>
        <w:spacing w:before="360"/>
        <w:jc w:val="center"/>
        <w:rPr>
          <w:rStyle w:val="Podpistabeli"/>
          <w:b/>
          <w:bCs/>
          <w:color w:val="000000"/>
          <w:sz w:val="28"/>
          <w:szCs w:val="28"/>
        </w:rPr>
      </w:pPr>
      <w:r w:rsidRPr="00C070B4">
        <w:rPr>
          <w:rStyle w:val="Podpistabeli"/>
          <w:b/>
          <w:bCs/>
          <w:color w:val="000000"/>
          <w:sz w:val="28"/>
          <w:szCs w:val="28"/>
        </w:rPr>
        <w:t>WZÓR</w:t>
      </w:r>
    </w:p>
    <w:p w14:paraId="56708D9C" w14:textId="676A82DF" w:rsidR="00794C3A" w:rsidRPr="00C070B4" w:rsidRDefault="00794C3A" w:rsidP="0076559E">
      <w:pPr>
        <w:pStyle w:val="Podpistabeli0"/>
        <w:shd w:val="clear" w:color="auto" w:fill="auto"/>
        <w:spacing w:before="240"/>
        <w:jc w:val="center"/>
        <w:rPr>
          <w:rStyle w:val="Podpistabeli"/>
          <w:b/>
          <w:bCs/>
          <w:color w:val="000000"/>
          <w:sz w:val="32"/>
          <w:szCs w:val="32"/>
        </w:rPr>
      </w:pPr>
      <w:r w:rsidRPr="00C070B4">
        <w:rPr>
          <w:rStyle w:val="Podpistabeli"/>
          <w:b/>
          <w:bCs/>
          <w:color w:val="000000"/>
          <w:sz w:val="32"/>
          <w:szCs w:val="32"/>
        </w:rPr>
        <w:t xml:space="preserve">Wniosek </w:t>
      </w:r>
      <w:r w:rsidR="00706364" w:rsidRPr="00C070B4">
        <w:rPr>
          <w:rStyle w:val="Podpistabeli"/>
          <w:b/>
          <w:bCs/>
          <w:color w:val="000000"/>
          <w:sz w:val="32"/>
          <w:szCs w:val="32"/>
        </w:rPr>
        <w:t xml:space="preserve">dysponenta części budżetowej o </w:t>
      </w:r>
      <w:r w:rsidR="0044366E" w:rsidRPr="00C070B4">
        <w:rPr>
          <w:rStyle w:val="Podpistabeli"/>
          <w:b/>
          <w:bCs/>
          <w:color w:val="000000"/>
          <w:sz w:val="32"/>
          <w:szCs w:val="32"/>
        </w:rPr>
        <w:t xml:space="preserve">przyznanie </w:t>
      </w:r>
      <w:r w:rsidRPr="00C070B4">
        <w:rPr>
          <w:rStyle w:val="Podpistabeli"/>
          <w:b/>
          <w:bCs/>
          <w:color w:val="000000"/>
          <w:sz w:val="32"/>
          <w:szCs w:val="32"/>
        </w:rPr>
        <w:t>środków</w:t>
      </w:r>
      <w:r w:rsidR="00706364" w:rsidRPr="00C070B4">
        <w:rPr>
          <w:rStyle w:val="Podpistabeli"/>
          <w:b/>
          <w:bCs/>
          <w:color w:val="000000"/>
          <w:sz w:val="32"/>
          <w:szCs w:val="32"/>
        </w:rPr>
        <w:t xml:space="preserve"> z</w:t>
      </w:r>
      <w:r w:rsidR="0041317C" w:rsidRPr="00C070B4">
        <w:rPr>
          <w:rStyle w:val="Podpistabeli"/>
          <w:b/>
          <w:bCs/>
          <w:color w:val="000000"/>
          <w:sz w:val="32"/>
          <w:szCs w:val="32"/>
        </w:rPr>
        <w:t> </w:t>
      </w:r>
      <w:r w:rsidRPr="00C070B4">
        <w:rPr>
          <w:rStyle w:val="Podpistabeli"/>
          <w:b/>
          <w:bCs/>
          <w:color w:val="000000"/>
          <w:sz w:val="32"/>
          <w:szCs w:val="32"/>
        </w:rPr>
        <w:t>rezerwy ogólnej budżetu państwa</w:t>
      </w:r>
    </w:p>
    <w:p w14:paraId="6918EEBD" w14:textId="15C1FDD6" w:rsidR="00794C3A" w:rsidRPr="00C070B4" w:rsidRDefault="00794C3A" w:rsidP="0041317C">
      <w:pPr>
        <w:pStyle w:val="Podpistabeli0"/>
        <w:shd w:val="clear" w:color="auto" w:fill="auto"/>
        <w:spacing w:before="840"/>
        <w:ind w:left="6372"/>
        <w:jc w:val="left"/>
        <w:rPr>
          <w:rStyle w:val="Podpistabeli"/>
          <w:b/>
          <w:bCs/>
          <w:color w:val="000000"/>
          <w:sz w:val="28"/>
          <w:szCs w:val="28"/>
        </w:rPr>
      </w:pPr>
      <w:r w:rsidRPr="00C070B4">
        <w:rPr>
          <w:rStyle w:val="Podpistabeli"/>
          <w:b/>
          <w:bCs/>
          <w:color w:val="000000"/>
          <w:sz w:val="28"/>
          <w:szCs w:val="28"/>
        </w:rPr>
        <w:t>Prezes Rady Ministrów</w:t>
      </w:r>
    </w:p>
    <w:p w14:paraId="16867BEA" w14:textId="2B463FAD" w:rsidR="00794C3A" w:rsidRPr="00C070B4" w:rsidRDefault="00794C3A" w:rsidP="00794C3A">
      <w:pPr>
        <w:pStyle w:val="Podpistabeli0"/>
        <w:shd w:val="clear" w:color="auto" w:fill="auto"/>
        <w:ind w:left="6372"/>
        <w:jc w:val="left"/>
        <w:rPr>
          <w:rStyle w:val="Podpistabeli"/>
          <w:b/>
          <w:bCs/>
          <w:color w:val="000000"/>
          <w:sz w:val="24"/>
          <w:szCs w:val="24"/>
        </w:rPr>
      </w:pPr>
      <w:r w:rsidRPr="00C070B4">
        <w:rPr>
          <w:rStyle w:val="Podpistabeli"/>
          <w:b/>
          <w:bCs/>
          <w:color w:val="000000"/>
          <w:sz w:val="24"/>
          <w:szCs w:val="24"/>
        </w:rPr>
        <w:t xml:space="preserve">za pośrednictwem </w:t>
      </w:r>
    </w:p>
    <w:p w14:paraId="0F7CA0B1" w14:textId="77777777" w:rsidR="00794C3A" w:rsidRPr="00C070B4" w:rsidRDefault="00794C3A" w:rsidP="00794C3A">
      <w:pPr>
        <w:pStyle w:val="Podpistabeli0"/>
        <w:shd w:val="clear" w:color="auto" w:fill="auto"/>
        <w:ind w:left="6372"/>
        <w:jc w:val="left"/>
        <w:rPr>
          <w:rStyle w:val="Podpistabeli"/>
          <w:b/>
          <w:bCs/>
          <w:color w:val="000000"/>
          <w:sz w:val="24"/>
          <w:szCs w:val="24"/>
        </w:rPr>
      </w:pPr>
      <w:r w:rsidRPr="00C070B4">
        <w:rPr>
          <w:rStyle w:val="Podpistabeli"/>
          <w:b/>
          <w:bCs/>
          <w:color w:val="000000"/>
          <w:sz w:val="24"/>
          <w:szCs w:val="24"/>
        </w:rPr>
        <w:t xml:space="preserve">Szefa Kancelarii Prezesa </w:t>
      </w:r>
    </w:p>
    <w:p w14:paraId="5C470E67" w14:textId="6E177E99" w:rsidR="00794C3A" w:rsidRPr="00C070B4" w:rsidRDefault="00794C3A" w:rsidP="0041317C">
      <w:pPr>
        <w:pStyle w:val="Podpistabeli0"/>
        <w:shd w:val="clear" w:color="auto" w:fill="auto"/>
        <w:ind w:left="6372"/>
        <w:jc w:val="left"/>
        <w:rPr>
          <w:rStyle w:val="Podpistabeli"/>
          <w:b/>
          <w:bCs/>
          <w:color w:val="000000"/>
          <w:sz w:val="24"/>
          <w:szCs w:val="24"/>
        </w:rPr>
      </w:pPr>
      <w:r w:rsidRPr="00C070B4">
        <w:rPr>
          <w:rStyle w:val="Podpistabeli"/>
          <w:b/>
          <w:bCs/>
          <w:color w:val="000000"/>
          <w:sz w:val="24"/>
          <w:szCs w:val="24"/>
        </w:rPr>
        <w:t>Rady Ministrów</w:t>
      </w:r>
    </w:p>
    <w:p w14:paraId="048C5F0C" w14:textId="0C3CAB74" w:rsidR="00794C3A" w:rsidRPr="00C070B4" w:rsidRDefault="00312C40" w:rsidP="0076559E">
      <w:pPr>
        <w:pStyle w:val="Podpistabeli0"/>
        <w:shd w:val="clear" w:color="auto" w:fill="auto"/>
        <w:spacing w:before="240" w:after="120"/>
        <w:jc w:val="left"/>
        <w:rPr>
          <w:rStyle w:val="Podpistabeli"/>
          <w:b/>
          <w:bCs/>
          <w:color w:val="000000"/>
          <w:sz w:val="28"/>
          <w:szCs w:val="28"/>
        </w:rPr>
      </w:pPr>
      <w:r w:rsidRPr="00C070B4">
        <w:rPr>
          <w:rStyle w:val="Podpistabeli"/>
          <w:b/>
          <w:bCs/>
          <w:color w:val="000000"/>
          <w:sz w:val="28"/>
          <w:szCs w:val="28"/>
        </w:rPr>
        <w:t>I</w:t>
      </w:r>
      <w:r w:rsidR="0041317C" w:rsidRPr="00C070B4">
        <w:rPr>
          <w:rStyle w:val="Podpistabeli"/>
          <w:b/>
          <w:bCs/>
          <w:color w:val="000000"/>
          <w:sz w:val="28"/>
          <w:szCs w:val="28"/>
        </w:rPr>
        <w:t>.</w:t>
      </w:r>
      <w:r w:rsidRPr="00C070B4">
        <w:rPr>
          <w:rStyle w:val="Podpistabeli"/>
          <w:b/>
          <w:bCs/>
          <w:color w:val="000000"/>
          <w:sz w:val="28"/>
          <w:szCs w:val="28"/>
        </w:rPr>
        <w:t xml:space="preserve"> </w:t>
      </w:r>
      <w:r w:rsidRPr="0076559E">
        <w:rPr>
          <w:rStyle w:val="Podpistabeli"/>
          <w:b/>
          <w:bCs/>
          <w:color w:val="000000"/>
          <w:sz w:val="24"/>
          <w:szCs w:val="24"/>
        </w:rPr>
        <w:t>Nazwa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794C3A" w:rsidRPr="00C070B4" w14:paraId="0241912D" w14:textId="77777777" w:rsidTr="00F25A2D">
        <w:tc>
          <w:tcPr>
            <w:tcW w:w="4820" w:type="dxa"/>
          </w:tcPr>
          <w:p w14:paraId="42ECF21C" w14:textId="21453CC6" w:rsidR="00794C3A" w:rsidRPr="00C070B4" w:rsidRDefault="00794C3A" w:rsidP="00794C3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Nazwa Wnioskodawcy</w:t>
            </w:r>
            <w:r w:rsidR="00F407A1" w:rsidRPr="00C070B4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14:paraId="17110034" w14:textId="77777777" w:rsidR="00794C3A" w:rsidRPr="00C070B4" w:rsidRDefault="00794C3A" w:rsidP="00794C3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4C3A" w:rsidRPr="00C070B4" w14:paraId="577ADD55" w14:textId="77777777" w:rsidTr="00F25A2D">
        <w:tc>
          <w:tcPr>
            <w:tcW w:w="4820" w:type="dxa"/>
          </w:tcPr>
          <w:p w14:paraId="0D293B77" w14:textId="77083AC4" w:rsidR="00FC15F2" w:rsidRPr="00C070B4" w:rsidRDefault="0044366E" w:rsidP="0070636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Klasyfikacja budżetowa</w:t>
            </w:r>
            <w:r w:rsidR="00FC15F2" w:rsidRPr="00C0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C15F2" w:rsidRPr="00C070B4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"/>
            </w:r>
          </w:p>
          <w:p w14:paraId="286B2D5C" w14:textId="69AEEEB3" w:rsidR="00794C3A" w:rsidRPr="00C070B4" w:rsidRDefault="00706364" w:rsidP="0070636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numer i nazwa części budżetowej</w:t>
            </w:r>
            <w:r w:rsidR="00FC15F2" w:rsidRPr="00C0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14:paraId="32B7FD3D" w14:textId="77777777" w:rsidR="00794C3A" w:rsidRPr="00C070B4" w:rsidRDefault="00794C3A" w:rsidP="00794C3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15F2" w:rsidRPr="00C070B4" w14:paraId="618E584B" w14:textId="77777777" w:rsidTr="00F25A2D">
        <w:tc>
          <w:tcPr>
            <w:tcW w:w="4820" w:type="dxa"/>
          </w:tcPr>
          <w:p w14:paraId="4A264468" w14:textId="6731D6B0" w:rsidR="00FC15F2" w:rsidRPr="00C070B4" w:rsidRDefault="00FC15F2" w:rsidP="0070636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Dział</w:t>
            </w:r>
          </w:p>
        </w:tc>
        <w:tc>
          <w:tcPr>
            <w:tcW w:w="4820" w:type="dxa"/>
          </w:tcPr>
          <w:p w14:paraId="391B2605" w14:textId="77777777" w:rsidR="00FC15F2" w:rsidRPr="00C070B4" w:rsidRDefault="00FC15F2" w:rsidP="00794C3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15F2" w:rsidRPr="00C070B4" w14:paraId="649DB7B7" w14:textId="77777777" w:rsidTr="00F25A2D">
        <w:tc>
          <w:tcPr>
            <w:tcW w:w="4820" w:type="dxa"/>
          </w:tcPr>
          <w:p w14:paraId="2A4C4851" w14:textId="02907CD8" w:rsidR="00FC15F2" w:rsidRPr="00C070B4" w:rsidRDefault="00FC15F2" w:rsidP="0070636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Rozdział</w:t>
            </w:r>
          </w:p>
        </w:tc>
        <w:tc>
          <w:tcPr>
            <w:tcW w:w="4820" w:type="dxa"/>
          </w:tcPr>
          <w:p w14:paraId="4B7F1036" w14:textId="77777777" w:rsidR="00FC15F2" w:rsidRPr="00C070B4" w:rsidRDefault="00FC15F2" w:rsidP="00794C3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15F2" w:rsidRPr="00C070B4" w14:paraId="2FC8A3BB" w14:textId="77777777" w:rsidTr="00F25A2D">
        <w:tc>
          <w:tcPr>
            <w:tcW w:w="4820" w:type="dxa"/>
          </w:tcPr>
          <w:p w14:paraId="6E4C48FE" w14:textId="2EB42CB3" w:rsidR="00FC15F2" w:rsidRPr="00C070B4" w:rsidRDefault="00FC15F2" w:rsidP="0070636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Paragraf</w:t>
            </w:r>
          </w:p>
        </w:tc>
        <w:tc>
          <w:tcPr>
            <w:tcW w:w="4820" w:type="dxa"/>
          </w:tcPr>
          <w:p w14:paraId="7F991BB3" w14:textId="77777777" w:rsidR="00FC15F2" w:rsidRPr="00C070B4" w:rsidRDefault="00FC15F2" w:rsidP="00794C3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4C3A" w:rsidRPr="00C070B4" w14:paraId="4C45B910" w14:textId="77777777" w:rsidTr="00F25A2D">
        <w:tc>
          <w:tcPr>
            <w:tcW w:w="4820" w:type="dxa"/>
          </w:tcPr>
          <w:p w14:paraId="454FCE0D" w14:textId="2B01FA8E" w:rsidR="0044366E" w:rsidRPr="00C070B4" w:rsidRDefault="0044366E" w:rsidP="00982C94">
            <w:pPr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Nazwa zadania</w:t>
            </w:r>
          </w:p>
          <w:p w14:paraId="636009AA" w14:textId="14C07B48" w:rsidR="00794C3A" w:rsidRPr="00C070B4" w:rsidRDefault="00525F7E" w:rsidP="00982C94">
            <w:pPr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 xml:space="preserve">(wskazanie precyzyjnego tytułu zadania, </w:t>
            </w:r>
            <w:r w:rsidR="0044366E" w:rsidRPr="00C070B4">
              <w:rPr>
                <w:rFonts w:ascii="Calibri" w:hAnsi="Calibri" w:cs="Calibri"/>
                <w:sz w:val="24"/>
                <w:szCs w:val="24"/>
              </w:rPr>
              <w:t>określenie podmiotu, któremu zostaną przeznaczone środki</w:t>
            </w:r>
            <w:r w:rsidR="00B43BC0" w:rsidRPr="00C070B4">
              <w:rPr>
                <w:rFonts w:ascii="Calibri" w:hAnsi="Calibri" w:cs="Calibri"/>
                <w:sz w:val="24"/>
                <w:szCs w:val="24"/>
              </w:rPr>
              <w:t xml:space="preserve"> oraz formy ich przeznaczenia tj. na s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finansowanie </w:t>
            </w:r>
            <w:r w:rsidR="00B43BC0" w:rsidRPr="00C070B4">
              <w:rPr>
                <w:rFonts w:ascii="Calibri" w:hAnsi="Calibri" w:cs="Calibri"/>
                <w:sz w:val="24"/>
                <w:szCs w:val="24"/>
              </w:rPr>
              <w:t>czy</w:t>
            </w:r>
            <w:r w:rsidR="00982C94" w:rsidRPr="00C070B4">
              <w:rPr>
                <w:rFonts w:ascii="Calibri" w:hAnsi="Calibri" w:cs="Calibri"/>
                <w:sz w:val="24"/>
                <w:szCs w:val="24"/>
              </w:rPr>
              <w:t> </w:t>
            </w:r>
            <w:r w:rsidR="00B43BC0" w:rsidRPr="00C070B4">
              <w:rPr>
                <w:rFonts w:ascii="Calibri" w:hAnsi="Calibri" w:cs="Calibri"/>
                <w:sz w:val="24"/>
                <w:szCs w:val="24"/>
              </w:rPr>
              <w:t xml:space="preserve">dofinansowanie 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zadania)</w:t>
            </w:r>
          </w:p>
        </w:tc>
        <w:tc>
          <w:tcPr>
            <w:tcW w:w="4820" w:type="dxa"/>
          </w:tcPr>
          <w:p w14:paraId="765F978B" w14:textId="77777777" w:rsidR="00794C3A" w:rsidRPr="00C070B4" w:rsidRDefault="00794C3A" w:rsidP="00794C3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5F7E" w:rsidRPr="00C070B4" w14:paraId="0B2F522C" w14:textId="77777777" w:rsidTr="00F25A2D">
        <w:tc>
          <w:tcPr>
            <w:tcW w:w="4820" w:type="dxa"/>
          </w:tcPr>
          <w:p w14:paraId="2681E779" w14:textId="513D2F10" w:rsidR="00525F7E" w:rsidRPr="00C070B4" w:rsidRDefault="00525F7E" w:rsidP="00525F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Nazwa ostatecznego beneficjenta środków</w:t>
            </w:r>
          </w:p>
        </w:tc>
        <w:tc>
          <w:tcPr>
            <w:tcW w:w="4820" w:type="dxa"/>
          </w:tcPr>
          <w:p w14:paraId="6099E692" w14:textId="77777777" w:rsidR="00525F7E" w:rsidRPr="00C070B4" w:rsidRDefault="00525F7E" w:rsidP="00794C3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407A1" w:rsidRPr="00C070B4" w14:paraId="5853BDE9" w14:textId="77777777" w:rsidTr="00F25A2D">
        <w:tc>
          <w:tcPr>
            <w:tcW w:w="4820" w:type="dxa"/>
          </w:tcPr>
          <w:p w14:paraId="46335B7C" w14:textId="77777777" w:rsidR="00B43BC0" w:rsidRPr="00C070B4" w:rsidRDefault="00B43BC0" w:rsidP="00525F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Rodzaj zadania</w:t>
            </w:r>
          </w:p>
          <w:p w14:paraId="4CC9EF7D" w14:textId="3B498335" w:rsidR="00F407A1" w:rsidRPr="00C070B4" w:rsidRDefault="00F407A1" w:rsidP="00B43B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(własne/zlecone/nie dotyczy)</w:t>
            </w:r>
          </w:p>
        </w:tc>
        <w:tc>
          <w:tcPr>
            <w:tcW w:w="4820" w:type="dxa"/>
          </w:tcPr>
          <w:p w14:paraId="79F57343" w14:textId="77777777" w:rsidR="00F407A1" w:rsidRPr="00C070B4" w:rsidRDefault="00F407A1" w:rsidP="00794C3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B7B3C2D" w14:textId="0E8A25A2" w:rsidR="0047203D" w:rsidRPr="00C070B4" w:rsidRDefault="0047203D" w:rsidP="0076559E">
      <w:pPr>
        <w:spacing w:before="240"/>
        <w:rPr>
          <w:rFonts w:ascii="Calibri" w:hAnsi="Calibri" w:cs="Calibri"/>
          <w:b/>
          <w:bCs/>
          <w:sz w:val="24"/>
          <w:szCs w:val="24"/>
        </w:rPr>
      </w:pPr>
      <w:r w:rsidRPr="00C070B4">
        <w:rPr>
          <w:rFonts w:ascii="Calibri" w:hAnsi="Calibri" w:cs="Calibri"/>
          <w:b/>
          <w:bCs/>
          <w:sz w:val="24"/>
          <w:szCs w:val="24"/>
        </w:rPr>
        <w:t>II</w:t>
      </w:r>
      <w:r w:rsidR="0041317C" w:rsidRPr="00C070B4">
        <w:rPr>
          <w:rFonts w:ascii="Calibri" w:hAnsi="Calibri" w:cs="Calibri"/>
          <w:b/>
          <w:bCs/>
          <w:sz w:val="24"/>
          <w:szCs w:val="24"/>
        </w:rPr>
        <w:t>.</w:t>
      </w:r>
      <w:r w:rsidRPr="00C070B4">
        <w:rPr>
          <w:rFonts w:ascii="Calibri" w:hAnsi="Calibri" w:cs="Calibri"/>
          <w:b/>
          <w:bCs/>
          <w:sz w:val="24"/>
          <w:szCs w:val="24"/>
        </w:rPr>
        <w:t xml:space="preserve"> Podstawa materialno-prawna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47203D" w:rsidRPr="00C070B4" w14:paraId="2CF4CE67" w14:textId="77777777" w:rsidTr="00E97244">
        <w:tc>
          <w:tcPr>
            <w:tcW w:w="9640" w:type="dxa"/>
          </w:tcPr>
          <w:p w14:paraId="25C2604A" w14:textId="6D9F76C5" w:rsidR="00C66C08" w:rsidRPr="00C070B4" w:rsidRDefault="00706364" w:rsidP="00525F7E">
            <w:pP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C070B4">
              <w:rPr>
                <w:rStyle w:val="Teksttreci2"/>
                <w:color w:val="000000"/>
                <w:sz w:val="24"/>
                <w:szCs w:val="24"/>
              </w:rPr>
              <w:t xml:space="preserve">Pouczenie: </w:t>
            </w:r>
            <w:r w:rsidR="0047203D" w:rsidRPr="00C070B4">
              <w:rPr>
                <w:rStyle w:val="Teksttreci2"/>
                <w:color w:val="000000"/>
                <w:sz w:val="24"/>
                <w:szCs w:val="24"/>
              </w:rPr>
              <w:t xml:space="preserve">Należy wskazać podstawę </w:t>
            </w:r>
            <w:r w:rsidRPr="00C070B4">
              <w:rPr>
                <w:rStyle w:val="Teksttreci2"/>
                <w:color w:val="000000"/>
                <w:sz w:val="24"/>
                <w:szCs w:val="24"/>
              </w:rPr>
              <w:t>materialno-prawną</w:t>
            </w:r>
            <w:r w:rsidR="00982C94" w:rsidRPr="00C070B4">
              <w:rPr>
                <w:rStyle w:val="Teksttreci2"/>
                <w:color w:val="000000"/>
                <w:sz w:val="24"/>
                <w:szCs w:val="24"/>
              </w:rPr>
              <w:t>,</w:t>
            </w:r>
            <w:r w:rsidR="00982C94" w:rsidRPr="00C070B4">
              <w:rPr>
                <w:rStyle w:val="Teksttreci2"/>
                <w:color w:val="000000"/>
              </w:rPr>
              <w:t xml:space="preserve"> </w:t>
            </w:r>
            <w:r w:rsidR="00982C94" w:rsidRPr="00904740">
              <w:rPr>
                <w:rStyle w:val="Teksttreci2"/>
                <w:color w:val="000000"/>
                <w:sz w:val="24"/>
                <w:szCs w:val="24"/>
              </w:rPr>
              <w:t>tzn.</w:t>
            </w:r>
            <w:r w:rsidRPr="00C070B4">
              <w:rPr>
                <w:rStyle w:val="Teksttreci2"/>
                <w:color w:val="000000"/>
                <w:sz w:val="24"/>
                <w:szCs w:val="24"/>
              </w:rPr>
              <w:t xml:space="preserve"> konkretny przepis prawny, na</w:t>
            </w:r>
            <w:r w:rsidR="0041317C" w:rsidRPr="00C070B4">
              <w:rPr>
                <w:rStyle w:val="Teksttreci2"/>
                <w:color w:val="000000"/>
                <w:sz w:val="24"/>
                <w:szCs w:val="24"/>
              </w:rPr>
              <w:t> </w:t>
            </w:r>
            <w:r w:rsidRPr="00C070B4">
              <w:rPr>
                <w:rStyle w:val="Teksttreci2"/>
                <w:color w:val="000000"/>
                <w:sz w:val="24"/>
                <w:szCs w:val="24"/>
              </w:rPr>
              <w:t>podstawie którego możliwe</w:t>
            </w:r>
            <w:r w:rsidR="0047203D" w:rsidRPr="00C070B4">
              <w:rPr>
                <w:rStyle w:val="Teksttreci2"/>
                <w:color w:val="000000"/>
                <w:sz w:val="24"/>
                <w:szCs w:val="24"/>
              </w:rPr>
              <w:t xml:space="preserve"> </w:t>
            </w:r>
            <w:r w:rsidRPr="00C070B4">
              <w:rPr>
                <w:rStyle w:val="Teksttreci2"/>
                <w:color w:val="000000"/>
                <w:sz w:val="24"/>
                <w:szCs w:val="24"/>
              </w:rPr>
              <w:t xml:space="preserve">jest zarówno </w:t>
            </w:r>
            <w:r w:rsidR="0047203D" w:rsidRPr="00C070B4">
              <w:rPr>
                <w:rStyle w:val="Teksttreci2"/>
                <w:color w:val="000000"/>
                <w:sz w:val="24"/>
                <w:szCs w:val="24"/>
              </w:rPr>
              <w:t xml:space="preserve">przyznanie </w:t>
            </w:r>
            <w:r w:rsidRPr="00C070B4">
              <w:rPr>
                <w:rStyle w:val="Teksttreci2"/>
                <w:color w:val="000000"/>
                <w:sz w:val="24"/>
                <w:szCs w:val="24"/>
              </w:rPr>
              <w:t>środków wnioskodawcy, jak również ich pr</w:t>
            </w:r>
            <w:r w:rsidR="0047203D" w:rsidRPr="00C070B4">
              <w:rPr>
                <w:rStyle w:val="Teksttreci2"/>
                <w:color w:val="000000"/>
                <w:sz w:val="24"/>
                <w:szCs w:val="24"/>
              </w:rPr>
              <w:t xml:space="preserve">zekazanie </w:t>
            </w:r>
            <w:r w:rsidRPr="00C070B4">
              <w:rPr>
                <w:rStyle w:val="Teksttreci2"/>
                <w:color w:val="000000"/>
                <w:sz w:val="24"/>
                <w:szCs w:val="24"/>
              </w:rPr>
              <w:t>ostatecznemu beneficjentowi na realizację zadania. Dodatkowo</w:t>
            </w:r>
            <w:r w:rsidR="00982C94" w:rsidRPr="00C070B4">
              <w:rPr>
                <w:rStyle w:val="Teksttreci2"/>
                <w:color w:val="000000"/>
                <w:sz w:val="24"/>
                <w:szCs w:val="24"/>
              </w:rPr>
              <w:t>,</w:t>
            </w:r>
            <w:r w:rsidRPr="00C070B4">
              <w:rPr>
                <w:rStyle w:val="Teksttreci2"/>
                <w:color w:val="000000"/>
                <w:sz w:val="24"/>
                <w:szCs w:val="24"/>
              </w:rPr>
              <w:t xml:space="preserve"> podstawa ta musi wskazywać, że dany rodzaj zadania może być finansowany/</w:t>
            </w:r>
            <w:r w:rsidR="0041317C" w:rsidRPr="00C070B4">
              <w:rPr>
                <w:rStyle w:val="Teksttreci2"/>
                <w:color w:val="000000"/>
                <w:sz w:val="24"/>
                <w:szCs w:val="24"/>
              </w:rPr>
              <w:t xml:space="preserve"> </w:t>
            </w:r>
            <w:r w:rsidR="00E97244" w:rsidRPr="00C070B4">
              <w:rPr>
                <w:rStyle w:val="Teksttreci2"/>
                <w:color w:val="000000"/>
                <w:sz w:val="24"/>
                <w:szCs w:val="24"/>
              </w:rPr>
              <w:t>dofinansowany</w:t>
            </w:r>
            <w:r w:rsidRPr="00C070B4">
              <w:rPr>
                <w:rStyle w:val="Teksttreci2"/>
                <w:color w:val="000000"/>
                <w:sz w:val="24"/>
                <w:szCs w:val="24"/>
              </w:rPr>
              <w:t xml:space="preserve"> z budżetu państwa.</w:t>
            </w:r>
          </w:p>
        </w:tc>
      </w:tr>
      <w:tr w:rsidR="00706364" w:rsidRPr="00C070B4" w14:paraId="6237DD6E" w14:textId="77777777" w:rsidTr="00E97244">
        <w:tc>
          <w:tcPr>
            <w:tcW w:w="9640" w:type="dxa"/>
          </w:tcPr>
          <w:p w14:paraId="11937D3A" w14:textId="060078A8" w:rsidR="00706364" w:rsidRPr="00C070B4" w:rsidRDefault="00706364" w:rsidP="0076559E">
            <w:pPr>
              <w:spacing w:before="108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A7DC528" w14:textId="64D27CEF" w:rsidR="00525F7E" w:rsidRPr="00C070B4" w:rsidRDefault="00312C40" w:rsidP="0076559E">
      <w:pPr>
        <w:spacing w:before="360"/>
        <w:rPr>
          <w:rFonts w:ascii="Calibri" w:hAnsi="Calibri" w:cs="Calibri"/>
          <w:b/>
          <w:bCs/>
          <w:sz w:val="24"/>
          <w:szCs w:val="24"/>
        </w:rPr>
      </w:pPr>
      <w:r w:rsidRPr="00C070B4">
        <w:rPr>
          <w:rFonts w:ascii="Calibri" w:hAnsi="Calibri" w:cs="Calibri"/>
          <w:b/>
          <w:bCs/>
          <w:sz w:val="24"/>
          <w:szCs w:val="24"/>
        </w:rPr>
        <w:t>I</w:t>
      </w:r>
      <w:r w:rsidR="0047203D" w:rsidRPr="00C070B4">
        <w:rPr>
          <w:rFonts w:ascii="Calibri" w:hAnsi="Calibri" w:cs="Calibri"/>
          <w:b/>
          <w:bCs/>
          <w:sz w:val="24"/>
          <w:szCs w:val="24"/>
        </w:rPr>
        <w:t>I</w:t>
      </w:r>
      <w:r w:rsidRPr="00C070B4">
        <w:rPr>
          <w:rFonts w:ascii="Calibri" w:hAnsi="Calibri" w:cs="Calibri"/>
          <w:b/>
          <w:bCs/>
          <w:sz w:val="24"/>
          <w:szCs w:val="24"/>
        </w:rPr>
        <w:t>I</w:t>
      </w:r>
      <w:r w:rsidR="0041317C" w:rsidRPr="00C070B4">
        <w:rPr>
          <w:rFonts w:ascii="Calibri" w:hAnsi="Calibri" w:cs="Calibri"/>
          <w:b/>
          <w:bCs/>
          <w:sz w:val="24"/>
          <w:szCs w:val="24"/>
        </w:rPr>
        <w:t>.</w:t>
      </w:r>
      <w:r w:rsidRPr="00C070B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25F7E" w:rsidRPr="00C070B4">
        <w:rPr>
          <w:rFonts w:ascii="Calibri" w:hAnsi="Calibri" w:cs="Calibri"/>
          <w:b/>
          <w:bCs/>
          <w:sz w:val="24"/>
          <w:szCs w:val="24"/>
        </w:rPr>
        <w:t>Kalkulacja kosztów</w:t>
      </w: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227"/>
        <w:gridCol w:w="562"/>
        <w:gridCol w:w="2973"/>
        <w:gridCol w:w="2722"/>
        <w:gridCol w:w="2810"/>
      </w:tblGrid>
      <w:tr w:rsidR="00312C40" w:rsidRPr="00C070B4" w14:paraId="56FAF7C6" w14:textId="77777777" w:rsidTr="00150D88">
        <w:trPr>
          <w:trHeight w:hRule="exact" w:val="307"/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59B0425" w14:textId="1DF270FC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Źródła finansowania zadania</w:t>
            </w:r>
          </w:p>
        </w:tc>
      </w:tr>
      <w:tr w:rsidR="00312C40" w:rsidRPr="00C070B4" w14:paraId="2DE071CF" w14:textId="77777777" w:rsidTr="00F63F65">
        <w:trPr>
          <w:trHeight w:hRule="exact" w:val="595"/>
          <w:jc w:val="center"/>
        </w:trPr>
        <w:tc>
          <w:tcPr>
            <w:tcW w:w="42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005C57" w14:textId="77777777" w:rsidR="00312C40" w:rsidRPr="00C070B4" w:rsidRDefault="00312C40" w:rsidP="00F63F6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Źródło finansowania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E367A6" w14:textId="3E8D79DC" w:rsidR="00312C40" w:rsidRPr="00C070B4" w:rsidRDefault="00312C40" w:rsidP="00F63F6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(w zł)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234AF71" w14:textId="6A3B77D6" w:rsidR="00312C40" w:rsidRPr="00C070B4" w:rsidRDefault="00962674" w:rsidP="00962674">
            <w:pPr>
              <w:widowControl w:val="0"/>
              <w:spacing w:after="0" w:line="257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Udział w %</w:t>
            </w:r>
          </w:p>
          <w:p w14:paraId="140C1077" w14:textId="6D31D576" w:rsidR="00962674" w:rsidRPr="00C070B4" w:rsidRDefault="00962674" w:rsidP="00962674">
            <w:pPr>
              <w:widowControl w:val="0"/>
              <w:spacing w:after="0" w:line="257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2C40" w:rsidRPr="00C070B4" w14:paraId="6DC76215" w14:textId="77777777" w:rsidTr="00150D88">
        <w:trPr>
          <w:trHeight w:hRule="exact" w:val="307"/>
          <w:jc w:val="center"/>
        </w:trPr>
        <w:tc>
          <w:tcPr>
            <w:tcW w:w="42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67ADE1B" w14:textId="238BB604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1. Łączna wartość zadania na rok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2A7655D" w14:textId="7E3F510E" w:rsidR="00312C40" w:rsidRPr="00C070B4" w:rsidRDefault="00312C40" w:rsidP="00312C40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AE8530F" w14:textId="77777777" w:rsidR="00312C40" w:rsidRPr="00C070B4" w:rsidRDefault="00312C40" w:rsidP="00312C40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2C40" w:rsidRPr="00C070B4" w14:paraId="1E2E4BB0" w14:textId="77777777" w:rsidTr="00150D88">
        <w:trPr>
          <w:trHeight w:hRule="exact" w:val="30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50AA54F" w14:textId="77777777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4748DE8" w14:textId="488A0F5C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674DEB1" w14:textId="6F312057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wnioskowana kwota dotacji</w:t>
            </w:r>
            <w:r w:rsidR="00E97244" w:rsidRPr="00C070B4">
              <w:rPr>
                <w:rStyle w:val="Odwoanieprzypisudolnego"/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footnoteReference w:id="3"/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C8FE4E0" w14:textId="1C5D722E" w:rsidR="00312C40" w:rsidRPr="00C070B4" w:rsidRDefault="00312C40" w:rsidP="00312C40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74C1E2B" w14:textId="4F4705B1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 </w:t>
            </w:r>
            <w:r w:rsidR="00962674" w:rsidRPr="00C070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               </w:t>
            </w:r>
            <w:r w:rsidRPr="00C070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%</w:t>
            </w:r>
          </w:p>
        </w:tc>
      </w:tr>
      <w:tr w:rsidR="00312C40" w:rsidRPr="00C070B4" w14:paraId="2A7EC309" w14:textId="77777777" w:rsidTr="00150D88">
        <w:trPr>
          <w:trHeight w:hRule="exact" w:val="302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11A6046" w14:textId="77777777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tym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BEC4642" w14:textId="737C1057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25009F2" w14:textId="77777777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udział wnioskodawcy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39A7D0D" w14:textId="47F221BB" w:rsidR="00312C40" w:rsidRPr="00C070B4" w:rsidRDefault="00312C40" w:rsidP="00312C40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8BC4A64" w14:textId="3937A339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 </w:t>
            </w:r>
            <w:r w:rsidR="00962674" w:rsidRPr="00C070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               </w:t>
            </w:r>
            <w:r w:rsidRPr="00C070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%</w:t>
            </w:r>
          </w:p>
        </w:tc>
      </w:tr>
      <w:tr w:rsidR="00312C40" w:rsidRPr="00C070B4" w14:paraId="70D7CFFC" w14:textId="77777777" w:rsidTr="0041317C">
        <w:trPr>
          <w:trHeight w:hRule="exact" w:val="30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0CE88A" w14:textId="77777777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41DFC7" w14:textId="77777777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832D9D7" w14:textId="19218C0A" w:rsidR="00312C40" w:rsidRPr="00C070B4" w:rsidRDefault="00F407A1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="00312C40"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1DBF362" w14:textId="77777777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środki własne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E14CE1E" w14:textId="4D56C55C" w:rsidR="00312C40" w:rsidRPr="00C070B4" w:rsidRDefault="00312C40" w:rsidP="00312C40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3434BB" w14:textId="77777777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2C40" w:rsidRPr="00C070B4" w14:paraId="5D6EB405" w14:textId="77777777" w:rsidTr="0041317C">
        <w:trPr>
          <w:trHeight w:hRule="exact" w:val="302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52DF86" w14:textId="77777777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22AF63" w14:textId="7688123D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AF5863" w14:textId="77777777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BDE8543" w14:textId="2A77BB5C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 innych źródeł (niżej należy wymienić źródło)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2AB3720" w14:textId="77777777" w:rsidR="00312C40" w:rsidRPr="00C070B4" w:rsidRDefault="00312C40" w:rsidP="00312C4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Kwota (w zł)</w:t>
            </w:r>
          </w:p>
        </w:tc>
      </w:tr>
      <w:tr w:rsidR="00312C40" w:rsidRPr="00C070B4" w14:paraId="21E3E650" w14:textId="77777777" w:rsidTr="0041317C">
        <w:trPr>
          <w:trHeight w:hRule="exact" w:val="898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FD0525" w14:textId="77777777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BB5AC5" w14:textId="77777777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961AFF" w14:textId="3471953E" w:rsidR="00312C40" w:rsidRPr="00C070B4" w:rsidRDefault="00F407A1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  <w:r w:rsidR="00312C40"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5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E9683E7" w14:textId="4FACE959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a) </w:t>
            </w:r>
          </w:p>
          <w:p w14:paraId="0F4EF18A" w14:textId="14DE4533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b)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07C0E" w14:textId="77777777" w:rsidR="00312C40" w:rsidRPr="00C070B4" w:rsidRDefault="00962674" w:rsidP="00962674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a)</w:t>
            </w:r>
          </w:p>
          <w:p w14:paraId="06450BD7" w14:textId="2A47B6BA" w:rsidR="00962674" w:rsidRPr="00C070B4" w:rsidRDefault="00962674" w:rsidP="00962674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b)</w:t>
            </w:r>
          </w:p>
        </w:tc>
      </w:tr>
    </w:tbl>
    <w:p w14:paraId="7FAC3117" w14:textId="7A0FC8CB" w:rsidR="0047203D" w:rsidRPr="00C070B4" w:rsidRDefault="00962674" w:rsidP="00CA190D">
      <w:pPr>
        <w:spacing w:before="360"/>
        <w:rPr>
          <w:rFonts w:ascii="Calibri" w:hAnsi="Calibri" w:cs="Calibri"/>
          <w:b/>
          <w:bCs/>
          <w:sz w:val="24"/>
          <w:szCs w:val="24"/>
        </w:rPr>
      </w:pPr>
      <w:r w:rsidRPr="00C070B4">
        <w:rPr>
          <w:rFonts w:ascii="Calibri" w:hAnsi="Calibri" w:cs="Calibri"/>
          <w:b/>
          <w:bCs/>
          <w:sz w:val="24"/>
          <w:szCs w:val="24"/>
        </w:rPr>
        <w:t>I</w:t>
      </w:r>
      <w:r w:rsidR="0047203D" w:rsidRPr="00C070B4">
        <w:rPr>
          <w:rFonts w:ascii="Calibri" w:hAnsi="Calibri" w:cs="Calibri"/>
          <w:b/>
          <w:bCs/>
          <w:sz w:val="24"/>
          <w:szCs w:val="24"/>
        </w:rPr>
        <w:t>V</w:t>
      </w:r>
      <w:r w:rsidR="0041317C" w:rsidRPr="00C070B4">
        <w:rPr>
          <w:rFonts w:ascii="Calibri" w:hAnsi="Calibri" w:cs="Calibri"/>
          <w:b/>
          <w:bCs/>
          <w:sz w:val="24"/>
          <w:szCs w:val="24"/>
        </w:rPr>
        <w:t>.</w:t>
      </w:r>
      <w:r w:rsidR="0047203D" w:rsidRPr="00C070B4">
        <w:rPr>
          <w:rFonts w:ascii="Calibri" w:hAnsi="Calibri" w:cs="Calibri"/>
          <w:b/>
          <w:bCs/>
          <w:sz w:val="24"/>
          <w:szCs w:val="24"/>
        </w:rPr>
        <w:t xml:space="preserve"> Opis i uzasadnienie zadania</w:t>
      </w:r>
    </w:p>
    <w:p w14:paraId="52F36986" w14:textId="4B4FF512" w:rsidR="00A636B7" w:rsidRPr="00C070B4" w:rsidRDefault="00A636B7" w:rsidP="00525F7E">
      <w:pPr>
        <w:rPr>
          <w:rFonts w:ascii="Calibri" w:hAnsi="Calibri" w:cs="Calibri"/>
          <w:b/>
          <w:bCs/>
          <w:sz w:val="24"/>
          <w:szCs w:val="24"/>
        </w:rPr>
      </w:pPr>
      <w:r w:rsidRPr="00C070B4">
        <w:rPr>
          <w:rFonts w:ascii="Calibri" w:hAnsi="Calibri" w:cs="Calibri"/>
          <w:b/>
          <w:bCs/>
          <w:sz w:val="24"/>
          <w:szCs w:val="24"/>
        </w:rPr>
        <w:t>1. Opis zadania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47203D" w:rsidRPr="00C070B4" w14:paraId="3C8C885E" w14:textId="77777777" w:rsidTr="00D64DFF">
        <w:trPr>
          <w:trHeight w:val="993"/>
        </w:trPr>
        <w:tc>
          <w:tcPr>
            <w:tcW w:w="9924" w:type="dxa"/>
          </w:tcPr>
          <w:p w14:paraId="4F88575E" w14:textId="31CBFEA6" w:rsidR="00C66C08" w:rsidRPr="00C070B4" w:rsidRDefault="00471609" w:rsidP="00482A3D">
            <w:pP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C070B4">
              <w:rPr>
                <w:rStyle w:val="Podpistabeli"/>
                <w:color w:val="000000"/>
                <w:sz w:val="24"/>
                <w:szCs w:val="24"/>
              </w:rPr>
              <w:t xml:space="preserve">Pouczenie: </w:t>
            </w:r>
            <w:r w:rsidR="00982C94" w:rsidRPr="00C070B4">
              <w:rPr>
                <w:rStyle w:val="Podpistabeli"/>
                <w:color w:val="000000"/>
                <w:sz w:val="24"/>
                <w:szCs w:val="24"/>
              </w:rPr>
              <w:t>należy wskazać cel i miejsce realizacji zadania oraz opisać na czym będzie polegało zadanie</w:t>
            </w:r>
            <w:r w:rsidR="00482A3D" w:rsidRPr="00C070B4">
              <w:rPr>
                <w:rStyle w:val="Podpistabeli"/>
                <w:color w:val="000000"/>
                <w:sz w:val="24"/>
                <w:szCs w:val="24"/>
              </w:rPr>
              <w:t xml:space="preserve"> oraz </w:t>
            </w:r>
            <w:r w:rsidR="00982C94" w:rsidRPr="00C070B4">
              <w:rPr>
                <w:rStyle w:val="Podpistabeli"/>
                <w:color w:val="000000"/>
                <w:sz w:val="24"/>
                <w:szCs w:val="24"/>
              </w:rPr>
              <w:t>jakie czynności zaplanowano w ramach jego realizacj</w:t>
            </w:r>
            <w:r w:rsidR="00482A3D" w:rsidRPr="00C070B4">
              <w:rPr>
                <w:rStyle w:val="Podpistabeli"/>
                <w:color w:val="000000"/>
                <w:sz w:val="24"/>
                <w:szCs w:val="24"/>
              </w:rPr>
              <w:t xml:space="preserve">i. </w:t>
            </w:r>
            <w:r w:rsidR="00982C94" w:rsidRPr="00C070B4">
              <w:rPr>
                <w:rStyle w:val="Podpistabeli"/>
                <w:color w:val="000000"/>
                <w:sz w:val="24"/>
                <w:szCs w:val="24"/>
              </w:rPr>
              <w:t>Niezbędne jest również określenie spodziewanych rezultatów</w:t>
            </w:r>
            <w:r w:rsidR="00482A3D" w:rsidRPr="00C070B4">
              <w:rPr>
                <w:rStyle w:val="Podpistabeli"/>
                <w:color w:val="000000"/>
                <w:sz w:val="24"/>
                <w:szCs w:val="24"/>
              </w:rPr>
              <w:t xml:space="preserve"> realizacji zadania i </w:t>
            </w:r>
            <w:r w:rsidR="00D64DFF" w:rsidRPr="00C070B4">
              <w:rPr>
                <w:rStyle w:val="Podpistabeli"/>
                <w:color w:val="000000"/>
                <w:sz w:val="24"/>
                <w:szCs w:val="24"/>
              </w:rPr>
              <w:t xml:space="preserve">skutki, jakie </w:t>
            </w:r>
            <w:r w:rsidR="00482A3D" w:rsidRPr="00C070B4">
              <w:rPr>
                <w:rStyle w:val="Podpistabeli"/>
                <w:color w:val="000000"/>
                <w:sz w:val="24"/>
                <w:szCs w:val="24"/>
              </w:rPr>
              <w:t xml:space="preserve">ono </w:t>
            </w:r>
            <w:r w:rsidR="00D64DFF" w:rsidRPr="00C070B4">
              <w:rPr>
                <w:rStyle w:val="Podpistabeli"/>
                <w:color w:val="000000"/>
                <w:sz w:val="24"/>
                <w:szCs w:val="24"/>
              </w:rPr>
              <w:t>wywoła.</w:t>
            </w:r>
          </w:p>
        </w:tc>
      </w:tr>
      <w:tr w:rsidR="00F25A2D" w:rsidRPr="00C070B4" w14:paraId="1E924410" w14:textId="77777777" w:rsidTr="00D64DFF">
        <w:trPr>
          <w:trHeight w:val="2255"/>
        </w:trPr>
        <w:tc>
          <w:tcPr>
            <w:tcW w:w="9924" w:type="dxa"/>
          </w:tcPr>
          <w:p w14:paraId="2D548580" w14:textId="77777777" w:rsidR="00DC0935" w:rsidRPr="00C070B4" w:rsidRDefault="00DC0935" w:rsidP="00386575">
            <w:pPr>
              <w:rPr>
                <w:rStyle w:val="Podpistabeli"/>
                <w:color w:val="000000"/>
                <w:sz w:val="24"/>
                <w:szCs w:val="24"/>
              </w:rPr>
            </w:pPr>
          </w:p>
        </w:tc>
      </w:tr>
    </w:tbl>
    <w:p w14:paraId="215370CC" w14:textId="5FB06AC5" w:rsidR="00A636B7" w:rsidRPr="00C070B4" w:rsidRDefault="00A636B7" w:rsidP="00D64DFF">
      <w:pPr>
        <w:spacing w:before="240"/>
        <w:rPr>
          <w:rFonts w:ascii="Calibri" w:hAnsi="Calibri" w:cs="Calibri"/>
          <w:b/>
          <w:bCs/>
          <w:sz w:val="24"/>
          <w:szCs w:val="24"/>
        </w:rPr>
      </w:pPr>
      <w:r w:rsidRPr="00C070B4">
        <w:rPr>
          <w:rFonts w:ascii="Calibri" w:hAnsi="Calibri" w:cs="Calibri"/>
          <w:b/>
          <w:bCs/>
          <w:sz w:val="24"/>
          <w:szCs w:val="24"/>
        </w:rPr>
        <w:t xml:space="preserve">2. Uzasadnienie </w:t>
      </w:r>
      <w:r w:rsidR="00D64DFF" w:rsidRPr="00C070B4">
        <w:rPr>
          <w:rFonts w:ascii="Calibri" w:hAnsi="Calibri" w:cs="Calibri"/>
          <w:b/>
          <w:bCs/>
          <w:sz w:val="24"/>
          <w:szCs w:val="24"/>
        </w:rPr>
        <w:t>zadania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A636B7" w:rsidRPr="00C070B4" w14:paraId="3C854892" w14:textId="77777777" w:rsidTr="008E498D">
        <w:tc>
          <w:tcPr>
            <w:tcW w:w="9924" w:type="dxa"/>
          </w:tcPr>
          <w:p w14:paraId="1A9E0DD4" w14:textId="38FA4735" w:rsidR="00F407A1" w:rsidRPr="00C070B4" w:rsidRDefault="00B634DA" w:rsidP="00A636B7">
            <w:pPr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Pouczenie: należy wskazać u</w:t>
            </w:r>
            <w:r w:rsidR="00424118" w:rsidRPr="00C070B4">
              <w:rPr>
                <w:rFonts w:ascii="Calibri" w:hAnsi="Calibri" w:cs="Calibri"/>
                <w:sz w:val="24"/>
                <w:szCs w:val="24"/>
              </w:rPr>
              <w:t>zasadnienie</w:t>
            </w:r>
            <w:r w:rsidR="00A636B7" w:rsidRPr="00C070B4">
              <w:rPr>
                <w:rFonts w:ascii="Calibri" w:hAnsi="Calibri" w:cs="Calibri"/>
                <w:sz w:val="24"/>
                <w:szCs w:val="24"/>
              </w:rPr>
              <w:t xml:space="preserve"> konieczności realizacji zadania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636B7" w:rsidRPr="00C070B4">
              <w:rPr>
                <w:rFonts w:ascii="Calibri" w:hAnsi="Calibri" w:cs="Calibri"/>
                <w:sz w:val="24"/>
                <w:szCs w:val="24"/>
              </w:rPr>
              <w:t>przy udziale środków z</w:t>
            </w:r>
            <w:r w:rsidR="00E317CF">
              <w:rPr>
                <w:rFonts w:ascii="Calibri" w:hAnsi="Calibri" w:cs="Calibri"/>
                <w:sz w:val="24"/>
                <w:szCs w:val="24"/>
              </w:rPr>
              <w:t> </w:t>
            </w:r>
            <w:r w:rsidR="00A636B7" w:rsidRPr="00C070B4">
              <w:rPr>
                <w:rFonts w:ascii="Calibri" w:hAnsi="Calibri" w:cs="Calibri"/>
                <w:sz w:val="24"/>
                <w:szCs w:val="24"/>
              </w:rPr>
              <w:t>rezerwy ogólnej budżetu państwa</w:t>
            </w:r>
            <w:r w:rsidR="00471609" w:rsidRPr="00C070B4">
              <w:rPr>
                <w:rFonts w:ascii="Calibri" w:hAnsi="Calibri" w:cs="Calibri"/>
                <w:sz w:val="24"/>
                <w:szCs w:val="24"/>
              </w:rPr>
              <w:t>. Konieczne jest przedstawienie przesłanek wynikających z</w:t>
            </w:r>
            <w:r w:rsidR="00E317CF">
              <w:rPr>
                <w:rFonts w:ascii="Calibri" w:hAnsi="Calibri" w:cs="Calibri"/>
                <w:sz w:val="24"/>
                <w:szCs w:val="24"/>
              </w:rPr>
              <w:t> </w:t>
            </w:r>
            <w:r w:rsidR="00471609" w:rsidRPr="00C070B4">
              <w:rPr>
                <w:rFonts w:ascii="Calibri" w:hAnsi="Calibri" w:cs="Calibri"/>
                <w:sz w:val="24"/>
                <w:szCs w:val="24"/>
              </w:rPr>
              <w:t xml:space="preserve">charakteru </w:t>
            </w:r>
            <w:r w:rsidR="00A636B7" w:rsidRPr="00C070B4">
              <w:rPr>
                <w:rFonts w:ascii="Calibri" w:hAnsi="Calibri" w:cs="Calibri"/>
                <w:sz w:val="24"/>
                <w:szCs w:val="24"/>
              </w:rPr>
              <w:t>tego instrumentu</w:t>
            </w:r>
            <w:r w:rsidR="004920E3" w:rsidRPr="00C070B4">
              <w:rPr>
                <w:rFonts w:ascii="Calibri" w:hAnsi="Calibri" w:cs="Calibri"/>
                <w:sz w:val="24"/>
                <w:szCs w:val="24"/>
              </w:rPr>
              <w:t>,</w:t>
            </w:r>
            <w:r w:rsidR="00A636B7" w:rsidRPr="00C070B4">
              <w:rPr>
                <w:rFonts w:ascii="Calibri" w:hAnsi="Calibri" w:cs="Calibri"/>
                <w:sz w:val="24"/>
                <w:szCs w:val="24"/>
              </w:rPr>
              <w:t xml:space="preserve"> jako narzędzia wykorzystywanego w sytuacjach</w:t>
            </w:r>
            <w:r w:rsidR="00482A3D" w:rsidRPr="00C0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82A3D" w:rsidRPr="00F63F65">
              <w:rPr>
                <w:rFonts w:ascii="Calibri" w:hAnsi="Calibri" w:cs="Calibri"/>
                <w:sz w:val="24"/>
                <w:szCs w:val="24"/>
              </w:rPr>
              <w:t>nagłych,</w:t>
            </w:r>
            <w:r w:rsidR="00A636B7" w:rsidRPr="00C070B4">
              <w:rPr>
                <w:rFonts w:ascii="Calibri" w:hAnsi="Calibri" w:cs="Calibri"/>
                <w:sz w:val="24"/>
                <w:szCs w:val="24"/>
              </w:rPr>
              <w:t xml:space="preserve"> nieprzewidzianych i nadzwyczajnych, niemożliwych do zaplanowania</w:t>
            </w:r>
            <w:r w:rsidR="00294EDB" w:rsidRPr="00C0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64DFF" w:rsidRPr="00C070B4">
              <w:rPr>
                <w:rFonts w:ascii="Calibri" w:hAnsi="Calibri" w:cs="Calibri"/>
                <w:sz w:val="24"/>
                <w:szCs w:val="24"/>
              </w:rPr>
              <w:t xml:space="preserve">na etapie prac nad ustawą budżetową, </w:t>
            </w:r>
            <w:r w:rsidR="00294EDB" w:rsidRPr="00C070B4">
              <w:rPr>
                <w:rFonts w:ascii="Calibri" w:hAnsi="Calibri" w:cs="Calibri"/>
                <w:sz w:val="24"/>
                <w:szCs w:val="24"/>
              </w:rPr>
              <w:t>a wymagających niezwłocznego wsparcia</w:t>
            </w:r>
            <w:r w:rsidR="00D64DFF" w:rsidRPr="00C070B4">
              <w:rPr>
                <w:rFonts w:ascii="Calibri" w:hAnsi="Calibri" w:cs="Calibri"/>
                <w:sz w:val="24"/>
                <w:szCs w:val="24"/>
              </w:rPr>
              <w:t xml:space="preserve"> finansowego</w:t>
            </w:r>
            <w:r w:rsidR="00C66C08" w:rsidRPr="00C070B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B634DA" w:rsidRPr="00C070B4" w14:paraId="6A6B2B46" w14:textId="77777777" w:rsidTr="00D64DFF">
        <w:trPr>
          <w:trHeight w:val="1780"/>
        </w:trPr>
        <w:tc>
          <w:tcPr>
            <w:tcW w:w="9924" w:type="dxa"/>
          </w:tcPr>
          <w:p w14:paraId="6322D97B" w14:textId="77777777" w:rsidR="00F25A2D" w:rsidRPr="00C070B4" w:rsidRDefault="00F25A2D" w:rsidP="0041317C">
            <w:pPr>
              <w:spacing w:before="1080"/>
              <w:rPr>
                <w:rFonts w:ascii="Calibri" w:hAnsi="Calibri" w:cs="Calibri"/>
                <w:sz w:val="24"/>
                <w:szCs w:val="24"/>
              </w:rPr>
            </w:pPr>
          </w:p>
          <w:p w14:paraId="3B2736B9" w14:textId="7D5F8E17" w:rsidR="00F25A2D" w:rsidRPr="00C070B4" w:rsidRDefault="00F25A2D" w:rsidP="00B634D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4DCC0E7" w14:textId="77777777" w:rsidR="00A636B7" w:rsidRPr="00C070B4" w:rsidRDefault="00A636B7" w:rsidP="0047203D">
      <w:pPr>
        <w:rPr>
          <w:rFonts w:ascii="Calibri" w:hAnsi="Calibri" w:cs="Calibri"/>
          <w:sz w:val="24"/>
          <w:szCs w:val="24"/>
        </w:rPr>
      </w:pPr>
    </w:p>
    <w:p w14:paraId="55FB68F7" w14:textId="2F5D1D88" w:rsidR="00A636B7" w:rsidRPr="00C070B4" w:rsidRDefault="00A636B7" w:rsidP="0047203D">
      <w:pPr>
        <w:rPr>
          <w:rFonts w:ascii="Calibri" w:hAnsi="Calibri" w:cs="Calibri"/>
          <w:b/>
          <w:bCs/>
          <w:sz w:val="24"/>
          <w:szCs w:val="24"/>
        </w:rPr>
      </w:pPr>
      <w:r w:rsidRPr="00C070B4">
        <w:rPr>
          <w:rFonts w:ascii="Calibri" w:hAnsi="Calibri" w:cs="Calibri"/>
          <w:b/>
          <w:bCs/>
          <w:sz w:val="24"/>
          <w:szCs w:val="24"/>
        </w:rPr>
        <w:t>2.1 Możliwość sfinansowania/dofinansowania zadania z innych źródeł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2552"/>
        <w:gridCol w:w="7230"/>
      </w:tblGrid>
      <w:tr w:rsidR="00F25A2D" w:rsidRPr="00C070B4" w14:paraId="0141D254" w14:textId="77777777" w:rsidTr="00E0244D">
        <w:trPr>
          <w:trHeight w:val="404"/>
        </w:trPr>
        <w:tc>
          <w:tcPr>
            <w:tcW w:w="2552" w:type="dxa"/>
            <w:vMerge w:val="restart"/>
          </w:tcPr>
          <w:p w14:paraId="6291C612" w14:textId="46E6B62D" w:rsidR="00F25A2D" w:rsidRPr="00C070B4" w:rsidRDefault="00F25A2D" w:rsidP="00D64DF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1. Czy dysponent części budżetowej ubiegał się o</w:t>
            </w:r>
            <w:r w:rsidR="00D64DFF"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przyznanie środków niezbędnych na realizację zadania z</w:t>
            </w:r>
            <w:r w:rsidR="00D64DFF"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innych źródeł niż</w:t>
            </w:r>
            <w:r w:rsidR="00D64DFF"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rezerwa ogólna budżetu państwa?</w:t>
            </w:r>
          </w:p>
        </w:tc>
        <w:tc>
          <w:tcPr>
            <w:tcW w:w="7230" w:type="dxa"/>
          </w:tcPr>
          <w:p w14:paraId="0D689C53" w14:textId="3CB0E45F" w:rsidR="00F25A2D" w:rsidRPr="00C070B4" w:rsidRDefault="00D64DFF" w:rsidP="00D64DF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TAK/NIE</w:t>
            </w:r>
          </w:p>
        </w:tc>
      </w:tr>
      <w:tr w:rsidR="00F25A2D" w:rsidRPr="00C070B4" w14:paraId="506EECF1" w14:textId="77777777" w:rsidTr="00D64DFF">
        <w:trPr>
          <w:trHeight w:val="6051"/>
        </w:trPr>
        <w:tc>
          <w:tcPr>
            <w:tcW w:w="2552" w:type="dxa"/>
            <w:vMerge/>
          </w:tcPr>
          <w:p w14:paraId="255CF6DE" w14:textId="77777777" w:rsidR="00F25A2D" w:rsidRPr="00C070B4" w:rsidRDefault="00F25A2D" w:rsidP="0047203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5E24524C" w14:textId="67313AC0" w:rsidR="00F25A2D" w:rsidRPr="00C070B4" w:rsidRDefault="00F25A2D" w:rsidP="00904740">
            <w:pPr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Jeżeli T</w:t>
            </w:r>
            <w:r w:rsidR="00D64DFF"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AK </w:t>
            </w: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- 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należy wskazać z jakiego źródła</w:t>
            </w:r>
            <w:r w:rsidR="008D33FC" w:rsidRPr="00C070B4">
              <w:rPr>
                <w:rFonts w:ascii="Calibri" w:hAnsi="Calibri" w:cs="Calibri"/>
                <w:sz w:val="24"/>
                <w:szCs w:val="24"/>
              </w:rPr>
              <w:t>,</w:t>
            </w:r>
            <w:r w:rsidR="00482A3D" w:rsidRPr="00C070B4">
              <w:rPr>
                <w:rFonts w:ascii="Calibri" w:hAnsi="Calibri" w:cs="Calibri"/>
              </w:rPr>
              <w:t xml:space="preserve"> 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w jakiej wysokości (ze</w:t>
            </w:r>
            <w:r w:rsidR="00482A3D" w:rsidRPr="00C070B4">
              <w:rPr>
                <w:rFonts w:ascii="Calibri" w:hAnsi="Calibri" w:cs="Calibri"/>
                <w:sz w:val="24"/>
                <w:szCs w:val="24"/>
              </w:rPr>
              <w:t> 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wskazaniem nazwy programu)</w:t>
            </w:r>
            <w:r w:rsidR="008D33FC" w:rsidRPr="00C070B4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w jakich terminach</w:t>
            </w:r>
            <w:r w:rsidR="00102C01" w:rsidRPr="00C070B4">
              <w:rPr>
                <w:rFonts w:ascii="Calibri" w:hAnsi="Calibri" w:cs="Calibri"/>
                <w:sz w:val="24"/>
                <w:szCs w:val="24"/>
              </w:rPr>
              <w:t xml:space="preserve"> oraz 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z jakim skutkiem.</w:t>
            </w:r>
          </w:p>
          <w:p w14:paraId="4A4E8ACB" w14:textId="52D5F0A8" w:rsidR="00102C01" w:rsidRPr="00C070B4" w:rsidRDefault="00F25A2D" w:rsidP="00904740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Jeżeli środki z innego źródła zostały przyznane</w:t>
            </w:r>
            <w:r w:rsidR="00102C01" w:rsidRPr="00C070B4">
              <w:rPr>
                <w:rFonts w:ascii="Calibri" w:hAnsi="Calibri" w:cs="Calibri"/>
                <w:sz w:val="24"/>
                <w:szCs w:val="24"/>
              </w:rPr>
              <w:t>, należy wskazać nazwę źródła, ich wysokość oraz działania ma jakie zostały/zostaną wydatkowane.</w:t>
            </w:r>
          </w:p>
          <w:p w14:paraId="2CA6E189" w14:textId="348754FB" w:rsidR="00F25A2D" w:rsidRPr="00C070B4" w:rsidRDefault="00102C01" w:rsidP="00904740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Jeżeli</w:t>
            </w:r>
            <w:r w:rsidR="008D33FC" w:rsidRPr="00C0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środki z innego źródła nie zostały przyznane,</w:t>
            </w:r>
            <w:r w:rsidR="008D33FC" w:rsidRPr="00C0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25A2D" w:rsidRPr="00C070B4">
              <w:rPr>
                <w:rFonts w:ascii="Calibri" w:hAnsi="Calibri" w:cs="Calibri"/>
                <w:sz w:val="24"/>
                <w:szCs w:val="24"/>
              </w:rPr>
              <w:t>należy wskazać przyczynę decyzji odmownej.</w:t>
            </w:r>
          </w:p>
          <w:p w14:paraId="7A775E70" w14:textId="77777777" w:rsidR="00F25A2D" w:rsidRPr="00C070B4" w:rsidRDefault="00F25A2D" w:rsidP="00904740">
            <w:pPr>
              <w:spacing w:before="3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0244D" w:rsidRPr="00C070B4" w14:paraId="416C4AAC" w14:textId="77777777" w:rsidTr="00D64DFF">
        <w:trPr>
          <w:trHeight w:val="6788"/>
        </w:trPr>
        <w:tc>
          <w:tcPr>
            <w:tcW w:w="2552" w:type="dxa"/>
            <w:vMerge/>
          </w:tcPr>
          <w:p w14:paraId="4A84B5F0" w14:textId="77777777" w:rsidR="00E0244D" w:rsidRPr="00C070B4" w:rsidRDefault="00E0244D" w:rsidP="0047203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5C6BB3D7" w14:textId="7E3D6A3C" w:rsidR="00E0244D" w:rsidRPr="00C070B4" w:rsidRDefault="00E0244D" w:rsidP="00F25A2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Jeżeli N</w:t>
            </w:r>
            <w:r w:rsidR="00D64DFF"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IE</w:t>
            </w:r>
            <w:r w:rsidR="002B0299"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- </w:t>
            </w:r>
            <w:r w:rsidR="002B0299" w:rsidRPr="00F63F65">
              <w:rPr>
                <w:rFonts w:ascii="Calibri" w:hAnsi="Calibri" w:cs="Calibri"/>
                <w:sz w:val="24"/>
                <w:szCs w:val="24"/>
              </w:rPr>
              <w:t>n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ależy wskazać przyczynę</w:t>
            </w:r>
            <w:r w:rsidR="008D33FC" w:rsidRPr="00C070B4">
              <w:rPr>
                <w:rFonts w:ascii="Calibri" w:hAnsi="Calibri" w:cs="Calibri"/>
                <w:sz w:val="24"/>
                <w:szCs w:val="24"/>
              </w:rPr>
              <w:t xml:space="preserve"> nie ubiegania się o środki ze</w:t>
            </w:r>
            <w:r w:rsidR="002B0299" w:rsidRPr="00C070B4">
              <w:rPr>
                <w:rFonts w:ascii="Calibri" w:hAnsi="Calibri" w:cs="Calibri"/>
                <w:sz w:val="24"/>
                <w:szCs w:val="24"/>
              </w:rPr>
              <w:t> </w:t>
            </w:r>
            <w:r w:rsidR="008D33FC" w:rsidRPr="00C070B4">
              <w:rPr>
                <w:rFonts w:ascii="Calibri" w:hAnsi="Calibri" w:cs="Calibri"/>
                <w:sz w:val="24"/>
                <w:szCs w:val="24"/>
              </w:rPr>
              <w:t>źródeł innych niż rezerwa ogólna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. Czy dokonana została analiza możliwości ubiegania się o przyznanie środków z innych źródeł.</w:t>
            </w:r>
          </w:p>
          <w:p w14:paraId="2ADF1B32" w14:textId="68964FA1" w:rsidR="00E0244D" w:rsidRPr="00C070B4" w:rsidRDefault="00E0244D" w:rsidP="002B0299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Jeżeli tak</w:t>
            </w:r>
            <w:r w:rsidR="002B0299" w:rsidRPr="00C070B4">
              <w:rPr>
                <w:rFonts w:ascii="Calibri" w:hAnsi="Calibri" w:cs="Calibri"/>
                <w:sz w:val="24"/>
                <w:szCs w:val="24"/>
              </w:rPr>
              <w:t>,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 jaki były jej wynik (jakie źródła analizowano, </w:t>
            </w:r>
            <w:r w:rsidR="002B0299" w:rsidRPr="00C070B4">
              <w:rPr>
                <w:rFonts w:ascii="Calibri" w:hAnsi="Calibri" w:cs="Calibri"/>
                <w:sz w:val="24"/>
                <w:szCs w:val="24"/>
              </w:rPr>
              <w:t xml:space="preserve">ich 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nazwa)</w:t>
            </w:r>
            <w:r w:rsidR="00D64DFF" w:rsidRPr="00C070B4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044909A" w14:textId="4C2309B5" w:rsidR="00E0244D" w:rsidRPr="00C070B4" w:rsidRDefault="00E0244D" w:rsidP="0041317C">
            <w:pPr>
              <w:spacing w:before="50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517F0" w:rsidRPr="00C070B4" w14:paraId="6B1A6482" w14:textId="77777777" w:rsidTr="00E0244D">
        <w:tc>
          <w:tcPr>
            <w:tcW w:w="2552" w:type="dxa"/>
            <w:vMerge w:val="restart"/>
          </w:tcPr>
          <w:p w14:paraId="552EA081" w14:textId="1CC72C7B" w:rsidR="009517F0" w:rsidRPr="00C070B4" w:rsidRDefault="009517F0" w:rsidP="00D64DF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2. Czy</w:t>
            </w:r>
            <w:r w:rsidR="00DC0935"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jednostka samorządu terytorialnego, </w:t>
            </w: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ostateczny beneficjent</w:t>
            </w:r>
            <w:r w:rsidR="00DC0935"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środków</w:t>
            </w: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ubiegał się o przyznanie środków niezbędnych na realizację zadania z</w:t>
            </w:r>
            <w:r w:rsidR="002B0299"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innych źródeł niż</w:t>
            </w:r>
            <w:r w:rsidR="002B0299"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rezerwa ogólna?</w:t>
            </w:r>
          </w:p>
        </w:tc>
        <w:tc>
          <w:tcPr>
            <w:tcW w:w="7230" w:type="dxa"/>
          </w:tcPr>
          <w:p w14:paraId="78D05359" w14:textId="5011F8E6" w:rsidR="009517F0" w:rsidRPr="00C070B4" w:rsidRDefault="009517F0" w:rsidP="00D64DFF">
            <w:pPr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TAK/NIE</w:t>
            </w:r>
          </w:p>
        </w:tc>
      </w:tr>
      <w:tr w:rsidR="009517F0" w:rsidRPr="00C070B4" w14:paraId="1AFB6EE6" w14:textId="77777777" w:rsidTr="00E0244D">
        <w:trPr>
          <w:trHeight w:val="2475"/>
        </w:trPr>
        <w:tc>
          <w:tcPr>
            <w:tcW w:w="2552" w:type="dxa"/>
            <w:vMerge/>
          </w:tcPr>
          <w:p w14:paraId="0C4CC463" w14:textId="77777777" w:rsidR="009517F0" w:rsidRPr="00C070B4" w:rsidRDefault="009517F0" w:rsidP="0047203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50F3C258" w14:textId="43F06B86" w:rsidR="009517F0" w:rsidRPr="00C070B4" w:rsidRDefault="009517F0" w:rsidP="00904740">
            <w:pPr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Jeżeli TAK- 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należy wskazać z jakiego źródła</w:t>
            </w:r>
            <w:r w:rsidR="002B0299" w:rsidRPr="00C070B4">
              <w:rPr>
                <w:rFonts w:ascii="Calibri" w:hAnsi="Calibri" w:cs="Calibri"/>
                <w:sz w:val="24"/>
                <w:szCs w:val="24"/>
              </w:rPr>
              <w:t>,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 w jakiej wysokości (ze</w:t>
            </w:r>
            <w:r w:rsidR="002B0299" w:rsidRPr="00C070B4">
              <w:rPr>
                <w:rFonts w:ascii="Calibri" w:hAnsi="Calibri" w:cs="Calibri"/>
                <w:sz w:val="24"/>
                <w:szCs w:val="24"/>
              </w:rPr>
              <w:t> 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wskazaniem nazwy programu)</w:t>
            </w:r>
            <w:r w:rsidR="002B0299" w:rsidRPr="00C070B4">
              <w:rPr>
                <w:rFonts w:ascii="Calibri" w:hAnsi="Calibri" w:cs="Calibri"/>
                <w:sz w:val="24"/>
                <w:szCs w:val="24"/>
              </w:rPr>
              <w:t>,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 w jakich terminach oraz z jakim skutkiem.</w:t>
            </w:r>
          </w:p>
          <w:p w14:paraId="3273927F" w14:textId="7959C952" w:rsidR="009517F0" w:rsidRPr="00C070B4" w:rsidRDefault="009517F0" w:rsidP="00904740">
            <w:pPr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Jeżeli środki z innego źródła zostały przyznane</w:t>
            </w:r>
            <w:r w:rsidR="002B0299" w:rsidRPr="00C070B4">
              <w:rPr>
                <w:rFonts w:ascii="Calibri" w:hAnsi="Calibri" w:cs="Calibri"/>
                <w:sz w:val="24"/>
                <w:szCs w:val="24"/>
              </w:rPr>
              <w:t>,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 należy wskazać nazwę źródła, w jakiej wysokości zostały przyznane i na jakie działania zostały/ zostaną wydatkowane. </w:t>
            </w:r>
          </w:p>
          <w:p w14:paraId="39E5F193" w14:textId="77777777" w:rsidR="002B0299" w:rsidRPr="00C070B4" w:rsidRDefault="002B0299" w:rsidP="0090474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171D836" w14:textId="45715B96" w:rsidR="009517F0" w:rsidRPr="00C070B4" w:rsidRDefault="009517F0" w:rsidP="00904740">
            <w:pPr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Jeżeli środki z innego źródła nie zostały przyznane</w:t>
            </w:r>
            <w:r w:rsidR="002B0299" w:rsidRPr="00C070B4">
              <w:rPr>
                <w:rFonts w:ascii="Calibri" w:hAnsi="Calibri" w:cs="Calibri"/>
                <w:sz w:val="24"/>
                <w:szCs w:val="24"/>
              </w:rPr>
              <w:t>,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 należy wskazać przyczynę decyzji odmownej.</w:t>
            </w:r>
          </w:p>
          <w:p w14:paraId="7816BA71" w14:textId="77777777" w:rsidR="009517F0" w:rsidRPr="00C070B4" w:rsidRDefault="009517F0" w:rsidP="00CA190D">
            <w:pPr>
              <w:spacing w:before="240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517F0" w:rsidRPr="00C070B4" w14:paraId="6F38B3D8" w14:textId="77777777" w:rsidTr="00E0244D">
        <w:trPr>
          <w:trHeight w:val="2475"/>
        </w:trPr>
        <w:tc>
          <w:tcPr>
            <w:tcW w:w="2552" w:type="dxa"/>
            <w:vMerge/>
          </w:tcPr>
          <w:p w14:paraId="2D0013F7" w14:textId="77777777" w:rsidR="009517F0" w:rsidRPr="00C070B4" w:rsidRDefault="009517F0" w:rsidP="0047203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350178B3" w14:textId="77508D59" w:rsidR="002B0299" w:rsidRPr="00C070B4" w:rsidRDefault="009517F0" w:rsidP="002B0299">
            <w:pPr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Jeżeli NIE- </w:t>
            </w:r>
            <w:r w:rsidR="002B0299" w:rsidRPr="00C070B4">
              <w:rPr>
                <w:rFonts w:ascii="Calibri" w:hAnsi="Calibri" w:cs="Calibri"/>
                <w:sz w:val="24"/>
                <w:szCs w:val="24"/>
              </w:rPr>
              <w:t>należy wskazać przyczynę nie ubiegania się o środki ze źródeł innych niż rezerwa ogólna. Czy dokonana została analiza możliwości ubiegania się o przyznanie środków z innych źródeł.</w:t>
            </w:r>
          </w:p>
          <w:p w14:paraId="148045D8" w14:textId="7D6C82E6" w:rsidR="002B0299" w:rsidRPr="00C070B4" w:rsidRDefault="002B0299" w:rsidP="002B0299">
            <w:pPr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Jeżeli tak, jaki były jej wynik (jakie źródła analizowano, ich nazwa).</w:t>
            </w:r>
          </w:p>
          <w:p w14:paraId="770AAA6B" w14:textId="180428A4" w:rsidR="009517F0" w:rsidRPr="00C070B4" w:rsidRDefault="009517F0" w:rsidP="00CA190D">
            <w:pPr>
              <w:spacing w:before="39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C0935" w:rsidRPr="00C070B4" w14:paraId="24685D64" w14:textId="77777777" w:rsidTr="00FE40B9">
        <w:trPr>
          <w:trHeight w:val="8797"/>
        </w:trPr>
        <w:tc>
          <w:tcPr>
            <w:tcW w:w="2552" w:type="dxa"/>
          </w:tcPr>
          <w:p w14:paraId="6E8EADB5" w14:textId="5A3618D3" w:rsidR="00DC0935" w:rsidRPr="00C070B4" w:rsidRDefault="00DC0935" w:rsidP="00CA190D">
            <w:pPr>
              <w:spacing w:before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3. Wyniki analizy możliwości realizacji wnioskowanego zadania z</w:t>
            </w:r>
            <w:r w:rsidR="002B0299"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środków rezerwy ogólnej dysponenta części budżetowej</w:t>
            </w:r>
          </w:p>
        </w:tc>
        <w:tc>
          <w:tcPr>
            <w:tcW w:w="7230" w:type="dxa"/>
          </w:tcPr>
          <w:p w14:paraId="72AAFAE7" w14:textId="1BE7C9AC" w:rsidR="00DC0935" w:rsidRPr="00C070B4" w:rsidRDefault="00DC0935" w:rsidP="00CA190D">
            <w:pPr>
              <w:spacing w:before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Należy wskazać wyniki analizy, w jakiej wysokości została zaplanowana rezerwa</w:t>
            </w:r>
            <w:r w:rsidR="008E498D" w:rsidRPr="00C070B4">
              <w:rPr>
                <w:rFonts w:ascii="Calibri" w:hAnsi="Calibri" w:cs="Calibri"/>
                <w:sz w:val="24"/>
                <w:szCs w:val="24"/>
              </w:rPr>
              <w:t xml:space="preserve"> ogólna dysponenta części budżetowej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 na</w:t>
            </w:r>
            <w:r w:rsidR="002B0299" w:rsidRPr="00C070B4">
              <w:rPr>
                <w:rFonts w:ascii="Calibri" w:hAnsi="Calibri" w:cs="Calibri"/>
                <w:sz w:val="24"/>
                <w:szCs w:val="24"/>
              </w:rPr>
              <w:t> 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dany rok, w jakiej części została wykorzystana, czy zaplanowano wykorzystanie rezerwy pozostałej części</w:t>
            </w:r>
            <w:r w:rsidR="00F63F65">
              <w:rPr>
                <w:rFonts w:ascii="Calibri" w:hAnsi="Calibri" w:cs="Calibri"/>
                <w:sz w:val="24"/>
                <w:szCs w:val="24"/>
              </w:rPr>
              <w:t>,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 jeżeli tak na jakie zadania.</w:t>
            </w:r>
          </w:p>
        </w:tc>
      </w:tr>
      <w:tr w:rsidR="00DC0935" w:rsidRPr="00C070B4" w14:paraId="36EBA7F1" w14:textId="77777777" w:rsidTr="0001050F">
        <w:trPr>
          <w:trHeight w:val="6188"/>
        </w:trPr>
        <w:tc>
          <w:tcPr>
            <w:tcW w:w="2552" w:type="dxa"/>
          </w:tcPr>
          <w:p w14:paraId="667C4BBA" w14:textId="4BAE4C07" w:rsidR="00DC0935" w:rsidRPr="00C070B4" w:rsidRDefault="00DC0935" w:rsidP="00CA190D">
            <w:pPr>
              <w:spacing w:before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4. Wyniki analizy możliwość realizacji zadania ze środków własnych</w:t>
            </w:r>
          </w:p>
        </w:tc>
        <w:tc>
          <w:tcPr>
            <w:tcW w:w="7230" w:type="dxa"/>
          </w:tcPr>
          <w:p w14:paraId="6B9388D8" w14:textId="71B346EF" w:rsidR="00DC0935" w:rsidRPr="00C070B4" w:rsidRDefault="00DC0935" w:rsidP="00CA190D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 xml:space="preserve">Należy </w:t>
            </w:r>
            <w:r w:rsidR="00AB67E2" w:rsidRPr="00C070B4">
              <w:rPr>
                <w:rFonts w:ascii="Calibri" w:hAnsi="Calibri" w:cs="Calibri"/>
                <w:sz w:val="24"/>
                <w:szCs w:val="24"/>
              </w:rPr>
              <w:t>przedstawić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B67E2" w:rsidRPr="00C070B4">
              <w:rPr>
                <w:rFonts w:ascii="Calibri" w:hAnsi="Calibri" w:cs="Calibri"/>
                <w:sz w:val="24"/>
                <w:szCs w:val="24"/>
              </w:rPr>
              <w:t xml:space="preserve">wyniki 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analizy możliwości dokonania przesunięć w</w:t>
            </w:r>
            <w:r w:rsidR="003F482B">
              <w:rPr>
                <w:rFonts w:ascii="Calibri" w:hAnsi="Calibri" w:cs="Calibri"/>
                <w:sz w:val="24"/>
                <w:szCs w:val="24"/>
              </w:rPr>
              <w:t> 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budżecie wnioskodawcy pomiędzy paragrafami w</w:t>
            </w:r>
            <w:r w:rsidR="000A6009" w:rsidRPr="00C070B4">
              <w:rPr>
                <w:rFonts w:ascii="Calibri" w:hAnsi="Calibri" w:cs="Calibri"/>
                <w:sz w:val="24"/>
                <w:szCs w:val="24"/>
              </w:rPr>
              <w:t> 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celu wygospodarowania środków niezbędnych na realizację zadania.</w:t>
            </w:r>
          </w:p>
          <w:p w14:paraId="15F5B836" w14:textId="15C6DB4A" w:rsidR="00DC0935" w:rsidRPr="00C070B4" w:rsidRDefault="002B0299" w:rsidP="0047203D">
            <w:pPr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Należy również określić j</w:t>
            </w:r>
            <w:r w:rsidR="00DC0935" w:rsidRPr="00C070B4">
              <w:rPr>
                <w:rFonts w:ascii="Calibri" w:hAnsi="Calibri" w:cs="Calibri"/>
                <w:sz w:val="24"/>
                <w:szCs w:val="24"/>
              </w:rPr>
              <w:t xml:space="preserve">akie kwoty zaplanowano na dany rok budżetowy w budżecie </w:t>
            </w:r>
            <w:r w:rsidR="000A6009" w:rsidRPr="00C070B4">
              <w:rPr>
                <w:rFonts w:ascii="Calibri" w:hAnsi="Calibri" w:cs="Calibri"/>
                <w:sz w:val="24"/>
                <w:szCs w:val="24"/>
              </w:rPr>
              <w:t>w</w:t>
            </w:r>
            <w:r w:rsidR="00DC0935" w:rsidRPr="00C070B4">
              <w:rPr>
                <w:rFonts w:ascii="Calibri" w:hAnsi="Calibri" w:cs="Calibri"/>
                <w:sz w:val="24"/>
                <w:szCs w:val="24"/>
              </w:rPr>
              <w:t>nioskodawcy na wydatki we właściwym dziale, rozdziale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r w:rsidR="00DC0935" w:rsidRPr="00C070B4">
              <w:rPr>
                <w:rFonts w:ascii="Calibri" w:hAnsi="Calibri" w:cs="Calibri"/>
                <w:sz w:val="24"/>
                <w:szCs w:val="24"/>
              </w:rPr>
              <w:t>paragrafie klasyfikacji budżetowej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,</w:t>
            </w:r>
            <w:r w:rsidR="00DC0935" w:rsidRPr="00C070B4">
              <w:rPr>
                <w:rFonts w:ascii="Calibri" w:hAnsi="Calibri" w:cs="Calibri"/>
                <w:sz w:val="24"/>
                <w:szCs w:val="24"/>
              </w:rPr>
              <w:t xml:space="preserve"> wskazan</w:t>
            </w:r>
            <w:r w:rsidR="000A6009" w:rsidRPr="00C070B4">
              <w:rPr>
                <w:rFonts w:ascii="Calibri" w:hAnsi="Calibri" w:cs="Calibri"/>
                <w:sz w:val="24"/>
                <w:szCs w:val="24"/>
              </w:rPr>
              <w:t>ych</w:t>
            </w:r>
            <w:r w:rsidR="00DC0935" w:rsidRPr="00C070B4">
              <w:rPr>
                <w:rFonts w:ascii="Calibri" w:hAnsi="Calibri" w:cs="Calibri"/>
                <w:sz w:val="24"/>
                <w:szCs w:val="24"/>
              </w:rPr>
              <w:t xml:space="preserve"> we wniosku,</w:t>
            </w:r>
            <w:r w:rsidR="00E32DEA" w:rsidRPr="00C070B4">
              <w:rPr>
                <w:rFonts w:ascii="Calibri" w:hAnsi="Calibri" w:cs="Calibri"/>
                <w:sz w:val="24"/>
                <w:szCs w:val="24"/>
              </w:rPr>
              <w:t xml:space="preserve"> a</w:t>
            </w:r>
            <w:r w:rsidR="003F482B">
              <w:rPr>
                <w:rFonts w:ascii="Calibri" w:hAnsi="Calibri" w:cs="Calibri"/>
                <w:sz w:val="24"/>
                <w:szCs w:val="24"/>
              </w:rPr>
              <w:t> </w:t>
            </w:r>
            <w:r w:rsidR="00E32DEA" w:rsidRPr="00C070B4">
              <w:rPr>
                <w:rFonts w:ascii="Calibri" w:hAnsi="Calibri" w:cs="Calibri"/>
                <w:sz w:val="24"/>
                <w:szCs w:val="24"/>
              </w:rPr>
              <w:t>także</w:t>
            </w:r>
            <w:r w:rsidR="000A6009" w:rsidRPr="00C070B4">
              <w:rPr>
                <w:rFonts w:ascii="Calibri" w:hAnsi="Calibri" w:cs="Calibri"/>
                <w:sz w:val="24"/>
                <w:szCs w:val="24"/>
              </w:rPr>
              <w:t xml:space="preserve"> przedstawić </w:t>
            </w:r>
            <w:r w:rsidR="00DC0935" w:rsidRPr="00C070B4">
              <w:rPr>
                <w:rFonts w:ascii="Calibri" w:hAnsi="Calibri" w:cs="Calibri"/>
                <w:sz w:val="24"/>
                <w:szCs w:val="24"/>
              </w:rPr>
              <w:t xml:space="preserve">w jakim stopniu zaplanowane kwoty zaangażowano i </w:t>
            </w:r>
            <w:r w:rsidR="00E32DEA" w:rsidRPr="00C070B4">
              <w:rPr>
                <w:rFonts w:ascii="Calibri" w:hAnsi="Calibri" w:cs="Calibri"/>
                <w:sz w:val="24"/>
                <w:szCs w:val="24"/>
              </w:rPr>
              <w:t xml:space="preserve">je </w:t>
            </w:r>
            <w:r w:rsidR="00DC0935" w:rsidRPr="00C070B4">
              <w:rPr>
                <w:rFonts w:ascii="Calibri" w:hAnsi="Calibri" w:cs="Calibri"/>
                <w:sz w:val="24"/>
                <w:szCs w:val="24"/>
              </w:rPr>
              <w:t>wykonano</w:t>
            </w:r>
            <w:r w:rsidR="00E32DEA" w:rsidRPr="00C070B4">
              <w:rPr>
                <w:rFonts w:ascii="Calibri" w:hAnsi="Calibri" w:cs="Calibri"/>
                <w:sz w:val="24"/>
                <w:szCs w:val="24"/>
              </w:rPr>
              <w:t>,</w:t>
            </w:r>
            <w:r w:rsidR="000A6009" w:rsidRPr="00C070B4">
              <w:rPr>
                <w:rFonts w:ascii="Calibri" w:hAnsi="Calibri" w:cs="Calibri"/>
                <w:sz w:val="24"/>
                <w:szCs w:val="24"/>
              </w:rPr>
              <w:t xml:space="preserve"> oraz </w:t>
            </w:r>
            <w:r w:rsidR="00DC0935" w:rsidRPr="00C070B4">
              <w:rPr>
                <w:rFonts w:ascii="Calibri" w:hAnsi="Calibri" w:cs="Calibri"/>
                <w:sz w:val="24"/>
                <w:szCs w:val="24"/>
              </w:rPr>
              <w:t>czy poczyniono oszczędności.</w:t>
            </w:r>
          </w:p>
          <w:p w14:paraId="497209B8" w14:textId="71245EC5" w:rsidR="00DC0935" w:rsidRPr="00C070B4" w:rsidRDefault="00DC0935" w:rsidP="0047203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0244D" w:rsidRPr="00C070B4" w14:paraId="3F65014E" w14:textId="77777777" w:rsidTr="00E0244D">
        <w:tc>
          <w:tcPr>
            <w:tcW w:w="2552" w:type="dxa"/>
            <w:vMerge w:val="restart"/>
          </w:tcPr>
          <w:p w14:paraId="3CE43773" w14:textId="2C2FC429" w:rsidR="00E0244D" w:rsidRPr="00C070B4" w:rsidRDefault="00E0244D" w:rsidP="00CA190D">
            <w:pPr>
              <w:spacing w:before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5. Czy konieczność realizacji zadania została zgłoszona na</w:t>
            </w:r>
            <w:r w:rsidR="00CA190D"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etapie planowania budżetu?</w:t>
            </w:r>
          </w:p>
        </w:tc>
        <w:tc>
          <w:tcPr>
            <w:tcW w:w="7230" w:type="dxa"/>
          </w:tcPr>
          <w:p w14:paraId="1A30060E" w14:textId="154E91B7" w:rsidR="00E0244D" w:rsidRPr="00C070B4" w:rsidRDefault="00E0244D" w:rsidP="00CA190D">
            <w:pPr>
              <w:spacing w:before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TAK/NIE</w:t>
            </w:r>
          </w:p>
        </w:tc>
      </w:tr>
      <w:tr w:rsidR="00E0244D" w:rsidRPr="00C070B4" w14:paraId="12D81CD7" w14:textId="77777777" w:rsidTr="00E0244D">
        <w:trPr>
          <w:trHeight w:val="578"/>
        </w:trPr>
        <w:tc>
          <w:tcPr>
            <w:tcW w:w="2552" w:type="dxa"/>
            <w:vMerge/>
          </w:tcPr>
          <w:p w14:paraId="2F61C596" w14:textId="77777777" w:rsidR="00E0244D" w:rsidRPr="00C070B4" w:rsidRDefault="00E0244D" w:rsidP="0047203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66CEE341" w14:textId="08D764FA" w:rsidR="000A6009" w:rsidRPr="00C070B4" w:rsidRDefault="00E0244D" w:rsidP="0047203D">
            <w:pPr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Jeżeli TAK-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A6009" w:rsidRPr="00C070B4">
              <w:rPr>
                <w:rFonts w:ascii="Calibri" w:hAnsi="Calibri" w:cs="Calibri"/>
                <w:sz w:val="24"/>
                <w:szCs w:val="24"/>
              </w:rPr>
              <w:t>należy wskazać, czy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A6009" w:rsidRPr="00C070B4">
              <w:rPr>
                <w:rFonts w:ascii="Calibri" w:hAnsi="Calibri" w:cs="Calibri"/>
                <w:sz w:val="24"/>
                <w:szCs w:val="24"/>
              </w:rPr>
              <w:t>konieczność realizacji zadania została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 uwzględniona na etapie planowania budżetu. </w:t>
            </w:r>
          </w:p>
          <w:p w14:paraId="1A89849E" w14:textId="26307F7D" w:rsidR="00E0244D" w:rsidRPr="00C070B4" w:rsidRDefault="000A6009" w:rsidP="003F482B">
            <w:pPr>
              <w:spacing w:before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Należy wskazać</w:t>
            </w:r>
            <w:r w:rsidR="00F63F65">
              <w:rPr>
                <w:rFonts w:ascii="Calibri" w:hAnsi="Calibri" w:cs="Calibri"/>
                <w:sz w:val="24"/>
                <w:szCs w:val="24"/>
              </w:rPr>
              <w:t>,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 dlaczego, </w:t>
            </w:r>
            <w:r w:rsidR="00E0244D" w:rsidRPr="00C070B4">
              <w:rPr>
                <w:rFonts w:ascii="Calibri" w:hAnsi="Calibri" w:cs="Calibri"/>
                <w:sz w:val="24"/>
                <w:szCs w:val="24"/>
              </w:rPr>
              <w:t>pomimo zgł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o</w:t>
            </w:r>
            <w:r w:rsidR="00E0244D" w:rsidRPr="00C070B4">
              <w:rPr>
                <w:rFonts w:ascii="Calibri" w:hAnsi="Calibri" w:cs="Calibri"/>
                <w:sz w:val="24"/>
                <w:szCs w:val="24"/>
              </w:rPr>
              <w:t xml:space="preserve">szenia 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konieczności realizacji zadania na etapie planowania budżetu, środki ostatecznie nie zostały przyznane.</w:t>
            </w:r>
          </w:p>
          <w:p w14:paraId="54E5E6E7" w14:textId="369E9105" w:rsidR="00E0244D" w:rsidRPr="00C070B4" w:rsidRDefault="00E0244D" w:rsidP="00E32DEA">
            <w:pPr>
              <w:spacing w:before="14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0244D" w:rsidRPr="00C070B4" w14:paraId="38D9389B" w14:textId="77777777" w:rsidTr="00E0244D">
        <w:trPr>
          <w:trHeight w:val="577"/>
        </w:trPr>
        <w:tc>
          <w:tcPr>
            <w:tcW w:w="2552" w:type="dxa"/>
            <w:vMerge/>
          </w:tcPr>
          <w:p w14:paraId="19CADA37" w14:textId="77777777" w:rsidR="00E0244D" w:rsidRPr="00C070B4" w:rsidRDefault="00E0244D" w:rsidP="0047203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7E00E0CD" w14:textId="7EB1B6F0" w:rsidR="00E0244D" w:rsidRPr="00C070B4" w:rsidRDefault="00E0244D" w:rsidP="0047203D">
            <w:pPr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Jeżeli NIE </w:t>
            </w:r>
            <w:r w:rsidR="000A6009"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– </w:t>
            </w:r>
            <w:r w:rsidR="000A6009" w:rsidRPr="00C070B4">
              <w:rPr>
                <w:rFonts w:ascii="Calibri" w:hAnsi="Calibri" w:cs="Calibri"/>
                <w:sz w:val="24"/>
                <w:szCs w:val="24"/>
              </w:rPr>
              <w:t>należy wskazać przyczyny braku wystąpienia wnioskodawcy o środki</w:t>
            </w:r>
            <w:r w:rsidR="000A6009"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0A6009" w:rsidRPr="00C070B4">
              <w:rPr>
                <w:rFonts w:ascii="Calibri" w:hAnsi="Calibri" w:cs="Calibri"/>
                <w:sz w:val="24"/>
                <w:szCs w:val="24"/>
              </w:rPr>
              <w:t>na realizację zadania na etapie planowania budżetu</w:t>
            </w:r>
            <w:r w:rsidR="00E32DEA" w:rsidRPr="00C070B4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162231B2" w14:textId="3F197123" w:rsidR="00E0244D" w:rsidRPr="00C070B4" w:rsidRDefault="00E0244D" w:rsidP="00E32DEA">
            <w:pPr>
              <w:spacing w:before="25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B67E2" w:rsidRPr="00C070B4" w14:paraId="2DAA8797" w14:textId="77777777" w:rsidTr="007B6721">
        <w:trPr>
          <w:trHeight w:val="3476"/>
        </w:trPr>
        <w:tc>
          <w:tcPr>
            <w:tcW w:w="2552" w:type="dxa"/>
          </w:tcPr>
          <w:p w14:paraId="7A77431C" w14:textId="78A77EC8" w:rsidR="00AB67E2" w:rsidRPr="00C070B4" w:rsidRDefault="00AB67E2" w:rsidP="00CA190D">
            <w:pPr>
              <w:spacing w:before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6. Wyniki analizy sytuacji finansowej jednostki samorządu terytorialnego oraz ostatecznego beneficjenta środków</w:t>
            </w:r>
          </w:p>
        </w:tc>
        <w:tc>
          <w:tcPr>
            <w:tcW w:w="7230" w:type="dxa"/>
          </w:tcPr>
          <w:p w14:paraId="4C568148" w14:textId="5DA9CF7F" w:rsidR="00AB67E2" w:rsidRPr="00C070B4" w:rsidRDefault="00AB67E2" w:rsidP="0047203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26FF994" w14:textId="159A1157" w:rsidR="000A4B8D" w:rsidRPr="00C070B4" w:rsidRDefault="000A4B8D" w:rsidP="00CA190D">
      <w:pPr>
        <w:spacing w:before="360"/>
        <w:rPr>
          <w:rFonts w:ascii="Calibri" w:hAnsi="Calibri" w:cs="Calibri"/>
          <w:b/>
          <w:bCs/>
          <w:sz w:val="24"/>
          <w:szCs w:val="24"/>
        </w:rPr>
      </w:pPr>
      <w:r w:rsidRPr="00C070B4">
        <w:rPr>
          <w:rFonts w:ascii="Calibri" w:hAnsi="Calibri" w:cs="Calibri"/>
          <w:b/>
          <w:bCs/>
          <w:sz w:val="24"/>
          <w:szCs w:val="24"/>
        </w:rPr>
        <w:t>V</w:t>
      </w:r>
      <w:r w:rsidR="00CA190D" w:rsidRPr="00C070B4">
        <w:rPr>
          <w:rFonts w:ascii="Calibri" w:hAnsi="Calibri" w:cs="Calibri"/>
          <w:b/>
          <w:bCs/>
          <w:sz w:val="24"/>
          <w:szCs w:val="24"/>
        </w:rPr>
        <w:t>.</w:t>
      </w:r>
      <w:r w:rsidRPr="00C070B4">
        <w:rPr>
          <w:rFonts w:ascii="Calibri" w:hAnsi="Calibri" w:cs="Calibri"/>
          <w:b/>
          <w:bCs/>
          <w:sz w:val="24"/>
          <w:szCs w:val="24"/>
        </w:rPr>
        <w:t xml:space="preserve"> Oświadczenia</w:t>
      </w:r>
      <w:r w:rsidR="00E32DEA" w:rsidRPr="00C070B4">
        <w:rPr>
          <w:rStyle w:val="Inne"/>
          <w:color w:val="000000"/>
          <w:sz w:val="24"/>
          <w:szCs w:val="24"/>
        </w:rPr>
        <w:t xml:space="preserve"> (należy wstawić znak „X” przy właściwej odpowiedzi.)</w:t>
      </w: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2"/>
        <w:gridCol w:w="988"/>
        <w:gridCol w:w="1276"/>
      </w:tblGrid>
      <w:tr w:rsidR="000A4B8D" w:rsidRPr="00C070B4" w14:paraId="3009978C" w14:textId="77777777" w:rsidTr="00CA190D">
        <w:trPr>
          <w:trHeight w:hRule="exact" w:val="552"/>
          <w:jc w:val="center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C6825F" w14:textId="67AD0985" w:rsidR="000A4B8D" w:rsidRPr="00C070B4" w:rsidRDefault="000A4B8D" w:rsidP="002F2716">
            <w:pPr>
              <w:pStyle w:val="Inne0"/>
              <w:shd w:val="clear" w:color="auto" w:fill="auto"/>
              <w:rPr>
                <w:sz w:val="24"/>
                <w:szCs w:val="24"/>
              </w:rPr>
            </w:pPr>
            <w:r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>Treść oświadczeń:</w:t>
            </w:r>
          </w:p>
          <w:p w14:paraId="66846E05" w14:textId="35BDA2F0" w:rsidR="000A4B8D" w:rsidRPr="00C070B4" w:rsidRDefault="000A4B8D" w:rsidP="002F2716">
            <w:pPr>
              <w:pStyle w:val="Inne0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17DAB3C" w14:textId="77777777" w:rsidR="000A4B8D" w:rsidRPr="00C070B4" w:rsidRDefault="000A4B8D" w:rsidP="002F2716">
            <w:pPr>
              <w:pStyle w:val="Inne0"/>
              <w:shd w:val="clear" w:color="auto" w:fill="auto"/>
              <w:jc w:val="center"/>
              <w:rPr>
                <w:sz w:val="24"/>
                <w:szCs w:val="24"/>
              </w:rPr>
            </w:pPr>
            <w:r w:rsidRPr="00C070B4">
              <w:rPr>
                <w:rStyle w:val="Inne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D1EC21C" w14:textId="77777777" w:rsidR="000A4B8D" w:rsidRPr="00C070B4" w:rsidRDefault="000A4B8D" w:rsidP="002F2716">
            <w:pPr>
              <w:pStyle w:val="Inne0"/>
              <w:shd w:val="clear" w:color="auto" w:fill="auto"/>
              <w:jc w:val="center"/>
              <w:rPr>
                <w:sz w:val="24"/>
                <w:szCs w:val="24"/>
              </w:rPr>
            </w:pPr>
            <w:r w:rsidRPr="00C070B4">
              <w:rPr>
                <w:rStyle w:val="Inne"/>
                <w:color w:val="000000"/>
                <w:sz w:val="24"/>
                <w:szCs w:val="24"/>
              </w:rPr>
              <w:t>NIE</w:t>
            </w:r>
          </w:p>
        </w:tc>
      </w:tr>
      <w:tr w:rsidR="000A4B8D" w:rsidRPr="00C070B4" w14:paraId="513DF937" w14:textId="77777777" w:rsidTr="00CA190D">
        <w:trPr>
          <w:trHeight w:hRule="exact" w:val="1223"/>
          <w:jc w:val="center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E9092DB" w14:textId="0028BF2A" w:rsidR="000A4B8D" w:rsidRPr="00C070B4" w:rsidRDefault="000A4B8D" w:rsidP="00904740">
            <w:pPr>
              <w:pStyle w:val="Inne0"/>
              <w:shd w:val="clear" w:color="auto" w:fill="auto"/>
              <w:spacing w:after="120"/>
              <w:jc w:val="left"/>
              <w:rPr>
                <w:sz w:val="24"/>
                <w:szCs w:val="24"/>
              </w:rPr>
            </w:pPr>
            <w:r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>1.</w:t>
            </w:r>
            <w:r w:rsidR="00E0244D"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 xml:space="preserve"> Czy </w:t>
            </w:r>
            <w:r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>na dzień składania niniejszego wniosku</w:t>
            </w:r>
            <w:r w:rsidR="00E32DEA"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>,</w:t>
            </w:r>
            <w:r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 xml:space="preserve"> na sfinansowanie lub</w:t>
            </w:r>
            <w:r w:rsidR="003F482B">
              <w:rPr>
                <w:rStyle w:val="Inne"/>
                <w:b/>
                <w:bCs/>
                <w:color w:val="000000"/>
                <w:sz w:val="24"/>
                <w:szCs w:val="24"/>
              </w:rPr>
              <w:t> </w:t>
            </w:r>
            <w:r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>dofinansowanie wyżej opisanego zakresu</w:t>
            </w:r>
            <w:r w:rsidR="00E0244D" w:rsidRPr="00C070B4">
              <w:rPr>
                <w:sz w:val="24"/>
                <w:szCs w:val="24"/>
              </w:rPr>
              <w:t xml:space="preserve"> </w:t>
            </w:r>
            <w:r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>rzeczowego zadania, zostały przyznane środki z budżetu państwa</w:t>
            </w:r>
            <w:r w:rsidR="00E0244D"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5ECA61" w14:textId="77777777" w:rsidR="000A4B8D" w:rsidRPr="00C070B4" w:rsidRDefault="000A4B8D" w:rsidP="002F271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86B797" w14:textId="2EBE3B67" w:rsidR="000A4B8D" w:rsidRPr="00C070B4" w:rsidRDefault="000A4B8D" w:rsidP="002F2716">
            <w:pPr>
              <w:pStyle w:val="Inne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</w:tr>
      <w:tr w:rsidR="000A4B8D" w:rsidRPr="00C070B4" w14:paraId="08C9EDE4" w14:textId="77777777" w:rsidTr="00CA190D">
        <w:trPr>
          <w:trHeight w:hRule="exact" w:val="1181"/>
          <w:jc w:val="center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90ED19B" w14:textId="2D979423" w:rsidR="000A4B8D" w:rsidRPr="00C070B4" w:rsidRDefault="000A4B8D" w:rsidP="00904740">
            <w:pPr>
              <w:pStyle w:val="Inne0"/>
              <w:shd w:val="clear" w:color="auto" w:fill="auto"/>
              <w:spacing w:after="120"/>
              <w:jc w:val="left"/>
              <w:rPr>
                <w:sz w:val="24"/>
                <w:szCs w:val="24"/>
              </w:rPr>
            </w:pPr>
            <w:r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>2</w:t>
            </w:r>
            <w:r w:rsidR="00E0244D"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 xml:space="preserve">. Czy </w:t>
            </w:r>
            <w:r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>na dzień składania niniejszego wniosku przyznano z budżetu Unii</w:t>
            </w:r>
            <w:r w:rsidR="003F482B">
              <w:rPr>
                <w:rStyle w:val="Inne"/>
                <w:b/>
                <w:bCs/>
                <w:color w:val="000000"/>
                <w:sz w:val="24"/>
                <w:szCs w:val="24"/>
              </w:rPr>
              <w:t> </w:t>
            </w:r>
            <w:r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>Europejskiej środki</w:t>
            </w:r>
            <w:r w:rsidR="00E0244D" w:rsidRPr="00C070B4">
              <w:rPr>
                <w:sz w:val="24"/>
                <w:szCs w:val="24"/>
              </w:rPr>
              <w:t xml:space="preserve"> </w:t>
            </w:r>
            <w:r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>na sfinansowanie lub dofinansowanie wyżej opisanego zakresu</w:t>
            </w:r>
            <w:r w:rsidR="00E0244D" w:rsidRPr="00C070B4">
              <w:rPr>
                <w:sz w:val="24"/>
                <w:szCs w:val="24"/>
              </w:rPr>
              <w:t xml:space="preserve"> </w:t>
            </w:r>
            <w:r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>rzeczowego zadania</w:t>
            </w:r>
            <w:r w:rsidR="009C3EC6"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8C0D5C" w14:textId="77777777" w:rsidR="000A4B8D" w:rsidRPr="00C070B4" w:rsidRDefault="000A4B8D" w:rsidP="002F271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FE96B66" w14:textId="6FBA802A" w:rsidR="000A4B8D" w:rsidRPr="00C070B4" w:rsidRDefault="000A4B8D" w:rsidP="002F2716">
            <w:pPr>
              <w:pStyle w:val="Inne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</w:tr>
      <w:tr w:rsidR="009C3EC6" w:rsidRPr="00C070B4" w14:paraId="3AA6B466" w14:textId="77777777" w:rsidTr="00CA190D">
        <w:trPr>
          <w:trHeight w:hRule="exact" w:val="1181"/>
          <w:jc w:val="center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38EDF4E" w14:textId="4FE04BF4" w:rsidR="009C3EC6" w:rsidRPr="00C070B4" w:rsidRDefault="009C3EC6" w:rsidP="00904740">
            <w:pPr>
              <w:pStyle w:val="Inne0"/>
              <w:shd w:val="clear" w:color="auto" w:fill="auto"/>
              <w:spacing w:before="100" w:beforeAutospacing="1" w:after="240"/>
              <w:jc w:val="left"/>
              <w:rPr>
                <w:rStyle w:val="Inne"/>
                <w:b/>
                <w:bCs/>
                <w:color w:val="000000"/>
                <w:sz w:val="24"/>
                <w:szCs w:val="24"/>
              </w:rPr>
            </w:pPr>
            <w:r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>3. Czy realizacja zadania rozpocznie się przed ewentualnym przyznaniem wnioskowanych środków?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197460" w14:textId="77777777" w:rsidR="009C3EC6" w:rsidRPr="00C070B4" w:rsidRDefault="009C3EC6" w:rsidP="002F271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A9253D3" w14:textId="77777777" w:rsidR="009C3EC6" w:rsidRPr="00C070B4" w:rsidRDefault="009C3EC6" w:rsidP="002F2716">
            <w:pPr>
              <w:pStyle w:val="Inne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</w:tr>
      <w:tr w:rsidR="00E0244D" w:rsidRPr="00C070B4" w14:paraId="51625E22" w14:textId="77777777" w:rsidTr="00CA190D">
        <w:trPr>
          <w:trHeight w:hRule="exact" w:val="801"/>
          <w:jc w:val="center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5CB2EDC" w14:textId="6A17E08F" w:rsidR="00E0244D" w:rsidRPr="00C070B4" w:rsidRDefault="00E0244D" w:rsidP="00904740">
            <w:pPr>
              <w:pStyle w:val="Inne0"/>
              <w:shd w:val="clear" w:color="auto" w:fill="auto"/>
              <w:spacing w:before="120"/>
              <w:jc w:val="left"/>
              <w:rPr>
                <w:rStyle w:val="Inne"/>
                <w:b/>
                <w:bCs/>
                <w:color w:val="000000"/>
                <w:sz w:val="24"/>
                <w:szCs w:val="24"/>
              </w:rPr>
            </w:pPr>
            <w:r w:rsidRPr="00C070B4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="009C3EC6" w:rsidRPr="00C070B4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70B4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Czy ewentualn</w:t>
            </w:r>
            <w:r w:rsidR="009C3EC6" w:rsidRPr="00C070B4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  <w:r w:rsidRPr="00C070B4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środki przyznane w ramach dotacji zostaną wydatkowane do końca bieżącego roku budżetowego</w:t>
            </w:r>
            <w:r w:rsidR="009C3EC6" w:rsidRPr="00C070B4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14:paraId="45B80265" w14:textId="6A717316" w:rsidR="00E0244D" w:rsidRPr="00C070B4" w:rsidRDefault="00E0244D" w:rsidP="00904740">
            <w:pPr>
              <w:pStyle w:val="Inne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40A9DE" w14:textId="77777777" w:rsidR="00E0244D" w:rsidRPr="00C070B4" w:rsidRDefault="00E0244D" w:rsidP="002F271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186EF" w14:textId="60D3CD8E" w:rsidR="00E0244D" w:rsidRPr="00C070B4" w:rsidRDefault="00E0244D" w:rsidP="002F2716">
            <w:pPr>
              <w:pStyle w:val="Inne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</w:tr>
      <w:tr w:rsidR="00150D88" w:rsidRPr="00C070B4" w14:paraId="53099B65" w14:textId="77777777" w:rsidTr="00CA190D">
        <w:trPr>
          <w:trHeight w:hRule="exact" w:val="1368"/>
          <w:jc w:val="center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00CF7F8" w14:textId="184F7F58" w:rsidR="00150D88" w:rsidRPr="00C070B4" w:rsidRDefault="00150D88" w:rsidP="00904740">
            <w:pPr>
              <w:pStyle w:val="Inne0"/>
              <w:shd w:val="clear" w:color="auto" w:fill="auto"/>
              <w:spacing w:after="120"/>
              <w:jc w:val="left"/>
              <w:rPr>
                <w:rStyle w:val="Inne"/>
                <w:i/>
                <w:iCs/>
                <w:color w:val="000000"/>
                <w:sz w:val="24"/>
                <w:szCs w:val="24"/>
              </w:rPr>
            </w:pPr>
            <w:r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>5. Czy Wnioskodawca wystąpił do Ministra właściwego do spraw rozwoju regionalnego o wydanie opinii dla zadania</w:t>
            </w:r>
            <w:r w:rsidR="004920E3" w:rsidRPr="003F482B">
              <w:rPr>
                <w:rStyle w:val="Inne"/>
                <w:b/>
                <w:bCs/>
                <w:i/>
                <w:iCs/>
                <w:color w:val="000000"/>
                <w:sz w:val="24"/>
                <w:szCs w:val="24"/>
              </w:rPr>
              <w:t>?</w:t>
            </w:r>
            <w:r w:rsidRPr="00C070B4">
              <w:rPr>
                <w:rStyle w:val="Inne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B67E2" w:rsidRPr="00693C28">
              <w:rPr>
                <w:rStyle w:val="Inne"/>
                <w:color w:val="000000"/>
              </w:rPr>
              <w:t>(</w:t>
            </w:r>
            <w:r w:rsidR="00CA190D" w:rsidRPr="00693C28">
              <w:rPr>
                <w:rStyle w:val="Inne"/>
                <w:color w:val="000000"/>
              </w:rPr>
              <w:t>d</w:t>
            </w:r>
            <w:r w:rsidRPr="00693C28">
              <w:rPr>
                <w:rStyle w:val="Inne"/>
                <w:color w:val="000000"/>
              </w:rPr>
              <w:t>otyczy wniosków</w:t>
            </w:r>
            <w:r w:rsidR="00693C28" w:rsidRPr="00693C28">
              <w:rPr>
                <w:rStyle w:val="Inne"/>
                <w:color w:val="000000"/>
              </w:rPr>
              <w:t>,</w:t>
            </w:r>
            <w:r w:rsidRPr="00693C28">
              <w:rPr>
                <w:rStyle w:val="Inne"/>
                <w:color w:val="000000"/>
              </w:rPr>
              <w:t xml:space="preserve"> w</w:t>
            </w:r>
            <w:r w:rsidR="00E32DEA" w:rsidRPr="00693C28">
              <w:rPr>
                <w:rStyle w:val="Inne"/>
                <w:color w:val="000000"/>
              </w:rPr>
              <w:t> </w:t>
            </w:r>
            <w:r w:rsidRPr="00693C28">
              <w:rPr>
                <w:rStyle w:val="Inne"/>
                <w:color w:val="000000"/>
              </w:rPr>
              <w:t>których przywołana podstawa materialno-prawna przewiduje konieczność pozyskania takiej opinii</w:t>
            </w:r>
            <w:r w:rsidR="00AB67E2" w:rsidRPr="00693C28">
              <w:rPr>
                <w:rStyle w:val="Inne"/>
                <w:color w:val="000000"/>
              </w:rPr>
              <w:t>).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91944D" w14:textId="77777777" w:rsidR="00150D88" w:rsidRPr="00C070B4" w:rsidRDefault="00150D88" w:rsidP="002F271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31215" w14:textId="77777777" w:rsidR="00150D88" w:rsidRPr="00C070B4" w:rsidRDefault="00150D88" w:rsidP="002F2716">
            <w:pPr>
              <w:pStyle w:val="Inne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</w:tr>
    </w:tbl>
    <w:p w14:paraId="75EED9EB" w14:textId="77777777" w:rsidR="009C3EC6" w:rsidRPr="00C070B4" w:rsidRDefault="009C3EC6" w:rsidP="00AE1B4B">
      <w:pPr>
        <w:rPr>
          <w:rFonts w:ascii="Calibri" w:hAnsi="Calibri" w:cs="Calibri"/>
          <w:sz w:val="24"/>
          <w:szCs w:val="24"/>
        </w:rPr>
      </w:pPr>
    </w:p>
    <w:p w14:paraId="7A434D13" w14:textId="51A7D3AE" w:rsidR="009C3EC6" w:rsidRPr="00C070B4" w:rsidRDefault="009C3EC6" w:rsidP="00AE1B4B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C070B4">
        <w:rPr>
          <w:rFonts w:ascii="Calibri" w:hAnsi="Calibri" w:cs="Calibri"/>
          <w:b/>
          <w:bCs/>
          <w:sz w:val="24"/>
          <w:szCs w:val="24"/>
          <w:u w:val="single"/>
        </w:rPr>
        <w:t>Do wniosku należy dołączyć:</w:t>
      </w:r>
    </w:p>
    <w:p w14:paraId="31203190" w14:textId="515A703C" w:rsidR="009C3EC6" w:rsidRPr="00C070B4" w:rsidRDefault="009C3EC6" w:rsidP="00904740">
      <w:pPr>
        <w:rPr>
          <w:rFonts w:ascii="Calibri" w:hAnsi="Calibri" w:cs="Calibri"/>
          <w:sz w:val="24"/>
          <w:szCs w:val="24"/>
        </w:rPr>
      </w:pPr>
      <w:r w:rsidRPr="00C070B4">
        <w:rPr>
          <w:rFonts w:ascii="Calibri" w:hAnsi="Calibri" w:cs="Calibri"/>
          <w:b/>
          <w:bCs/>
          <w:sz w:val="24"/>
          <w:szCs w:val="24"/>
        </w:rPr>
        <w:t>1)</w:t>
      </w:r>
      <w:r w:rsidRPr="00C070B4">
        <w:rPr>
          <w:rFonts w:ascii="Calibri" w:hAnsi="Calibri" w:cs="Calibri"/>
          <w:sz w:val="24"/>
          <w:szCs w:val="24"/>
        </w:rPr>
        <w:t xml:space="preserve"> </w:t>
      </w:r>
      <w:r w:rsidRPr="00C070B4">
        <w:rPr>
          <w:rFonts w:ascii="Calibri" w:hAnsi="Calibri" w:cs="Calibri"/>
          <w:b/>
          <w:bCs/>
          <w:sz w:val="24"/>
          <w:szCs w:val="24"/>
        </w:rPr>
        <w:t xml:space="preserve">Oświadczenie Wnioskodawcy z art. 171 ustawy o finansach publicznych </w:t>
      </w:r>
      <w:r w:rsidR="00E32DEA" w:rsidRPr="00C070B4">
        <w:rPr>
          <w:rFonts w:ascii="Calibri" w:hAnsi="Calibri" w:cs="Calibri"/>
          <w:b/>
          <w:bCs/>
          <w:sz w:val="24"/>
          <w:szCs w:val="24"/>
        </w:rPr>
        <w:t>–</w:t>
      </w:r>
      <w:r w:rsidRPr="00C070B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32DEA" w:rsidRPr="00C070B4">
        <w:rPr>
          <w:rFonts w:ascii="Calibri" w:hAnsi="Calibri" w:cs="Calibri"/>
          <w:b/>
          <w:bCs/>
          <w:sz w:val="24"/>
          <w:szCs w:val="24"/>
        </w:rPr>
        <w:t>„</w:t>
      </w:r>
      <w:r w:rsidR="00E32DEA" w:rsidRPr="00C070B4">
        <w:rPr>
          <w:rFonts w:ascii="Calibri" w:hAnsi="Calibri" w:cs="Calibri"/>
          <w:sz w:val="24"/>
          <w:szCs w:val="24"/>
        </w:rPr>
        <w:t>P</w:t>
      </w:r>
      <w:r w:rsidRPr="00C070B4">
        <w:rPr>
          <w:rFonts w:ascii="Calibri" w:hAnsi="Calibri" w:cs="Calibri"/>
          <w:sz w:val="24"/>
          <w:szCs w:val="24"/>
        </w:rPr>
        <w:t>rzyznane środki z rezerwy ogólnej budżetu państwa nie zostaną przeznaczone na</w:t>
      </w:r>
      <w:r w:rsidR="00E32DEA" w:rsidRPr="00C070B4">
        <w:rPr>
          <w:rFonts w:ascii="Calibri" w:hAnsi="Calibri" w:cs="Calibri"/>
          <w:sz w:val="24"/>
          <w:szCs w:val="24"/>
        </w:rPr>
        <w:t> </w:t>
      </w:r>
      <w:r w:rsidRPr="00C070B4">
        <w:rPr>
          <w:rFonts w:ascii="Calibri" w:hAnsi="Calibri" w:cs="Calibri"/>
          <w:sz w:val="24"/>
          <w:szCs w:val="24"/>
        </w:rPr>
        <w:t>zwiększenie wydatków, które zostały zmniejszone w trakcie realizacji budżetu w</w:t>
      </w:r>
      <w:r w:rsidR="00E32DEA" w:rsidRPr="00C070B4">
        <w:rPr>
          <w:rFonts w:ascii="Calibri" w:hAnsi="Calibri" w:cs="Calibri"/>
          <w:sz w:val="24"/>
          <w:szCs w:val="24"/>
        </w:rPr>
        <w:t> </w:t>
      </w:r>
      <w:r w:rsidRPr="00C070B4">
        <w:rPr>
          <w:rFonts w:ascii="Calibri" w:hAnsi="Calibri" w:cs="Calibri"/>
          <w:sz w:val="24"/>
          <w:szCs w:val="24"/>
        </w:rPr>
        <w:t>wyniku przeniesień, dokonanych na</w:t>
      </w:r>
      <w:r w:rsidR="003F482B">
        <w:rPr>
          <w:rFonts w:ascii="Calibri" w:hAnsi="Calibri" w:cs="Calibri"/>
          <w:sz w:val="24"/>
          <w:szCs w:val="24"/>
        </w:rPr>
        <w:t> </w:t>
      </w:r>
      <w:r w:rsidRPr="00C070B4">
        <w:rPr>
          <w:rFonts w:ascii="Calibri" w:hAnsi="Calibri" w:cs="Calibri"/>
          <w:sz w:val="24"/>
          <w:szCs w:val="24"/>
        </w:rPr>
        <w:t>podstawie art. 171 ustawy o finansach publicznych</w:t>
      </w:r>
      <w:r w:rsidR="00E32DEA" w:rsidRPr="00C070B4">
        <w:rPr>
          <w:rFonts w:ascii="Calibri" w:hAnsi="Calibri" w:cs="Calibri"/>
          <w:sz w:val="24"/>
          <w:szCs w:val="24"/>
        </w:rPr>
        <w:t>”</w:t>
      </w:r>
      <w:r w:rsidRPr="00C070B4">
        <w:rPr>
          <w:rFonts w:ascii="Calibri" w:hAnsi="Calibri" w:cs="Calibri"/>
          <w:sz w:val="24"/>
          <w:szCs w:val="24"/>
        </w:rPr>
        <w:t>.</w:t>
      </w:r>
    </w:p>
    <w:p w14:paraId="1E901F20" w14:textId="1732F0E0" w:rsidR="00AB67E2" w:rsidRPr="00C070B4" w:rsidRDefault="009C3EC6" w:rsidP="00904740">
      <w:pPr>
        <w:rPr>
          <w:rFonts w:ascii="Calibri" w:hAnsi="Calibri" w:cs="Calibri"/>
          <w:sz w:val="24"/>
          <w:szCs w:val="24"/>
        </w:rPr>
      </w:pPr>
      <w:r w:rsidRPr="00C070B4">
        <w:rPr>
          <w:rFonts w:ascii="Calibri" w:hAnsi="Calibri" w:cs="Calibri"/>
          <w:b/>
          <w:bCs/>
          <w:sz w:val="24"/>
          <w:szCs w:val="24"/>
        </w:rPr>
        <w:t>2) Oświadczenie o zabezpieczeniu wkładu własnego</w:t>
      </w:r>
      <w:r w:rsidRPr="00C070B4">
        <w:rPr>
          <w:rFonts w:ascii="Calibri" w:hAnsi="Calibri" w:cs="Calibri"/>
          <w:sz w:val="24"/>
          <w:szCs w:val="24"/>
        </w:rPr>
        <w:t xml:space="preserve"> – w przypadku</w:t>
      </w:r>
      <w:r w:rsidR="00693C28">
        <w:rPr>
          <w:rFonts w:ascii="Calibri" w:hAnsi="Calibri" w:cs="Calibri"/>
          <w:sz w:val="24"/>
          <w:szCs w:val="24"/>
        </w:rPr>
        <w:t>,</w:t>
      </w:r>
      <w:r w:rsidRPr="00C070B4">
        <w:rPr>
          <w:rFonts w:ascii="Calibri" w:hAnsi="Calibri" w:cs="Calibri"/>
          <w:sz w:val="24"/>
          <w:szCs w:val="24"/>
        </w:rPr>
        <w:t xml:space="preserve"> gdy powołana podstawa materialn</w:t>
      </w:r>
      <w:r w:rsidR="00E32DEA" w:rsidRPr="00C070B4">
        <w:rPr>
          <w:rFonts w:ascii="Calibri" w:hAnsi="Calibri" w:cs="Calibri"/>
          <w:sz w:val="24"/>
          <w:szCs w:val="24"/>
        </w:rPr>
        <w:t>o-</w:t>
      </w:r>
      <w:r w:rsidRPr="00C070B4">
        <w:rPr>
          <w:rFonts w:ascii="Calibri" w:hAnsi="Calibri" w:cs="Calibri"/>
          <w:sz w:val="24"/>
          <w:szCs w:val="24"/>
        </w:rPr>
        <w:t>prawna przewiduje konieczność wniesieni</w:t>
      </w:r>
      <w:r w:rsidR="00E32DEA" w:rsidRPr="00C070B4">
        <w:rPr>
          <w:rFonts w:ascii="Calibri" w:hAnsi="Calibri" w:cs="Calibri"/>
          <w:sz w:val="24"/>
          <w:szCs w:val="24"/>
        </w:rPr>
        <w:t>a</w:t>
      </w:r>
      <w:r w:rsidRPr="00C070B4">
        <w:rPr>
          <w:rFonts w:ascii="Calibri" w:hAnsi="Calibri" w:cs="Calibri"/>
          <w:sz w:val="24"/>
          <w:szCs w:val="24"/>
        </w:rPr>
        <w:t xml:space="preserve"> wkładu własnego w</w:t>
      </w:r>
      <w:r w:rsidR="004920E3" w:rsidRPr="00C070B4">
        <w:rPr>
          <w:rFonts w:ascii="Calibri" w:hAnsi="Calibri" w:cs="Calibri"/>
          <w:sz w:val="24"/>
          <w:szCs w:val="24"/>
        </w:rPr>
        <w:t> </w:t>
      </w:r>
      <w:r w:rsidRPr="00C070B4">
        <w:rPr>
          <w:rFonts w:ascii="Calibri" w:hAnsi="Calibri" w:cs="Calibri"/>
          <w:sz w:val="24"/>
          <w:szCs w:val="24"/>
        </w:rPr>
        <w:t xml:space="preserve">określonej wysokości procentowej. </w:t>
      </w:r>
    </w:p>
    <w:p w14:paraId="1891DC13" w14:textId="637E40F7" w:rsidR="00E0244D" w:rsidRPr="00C070B4" w:rsidRDefault="00E0244D" w:rsidP="00E32DEA">
      <w:pPr>
        <w:spacing w:before="360"/>
        <w:rPr>
          <w:rStyle w:val="Inne"/>
          <w:b/>
          <w:bCs/>
          <w:color w:val="000000"/>
          <w:sz w:val="24"/>
          <w:szCs w:val="24"/>
        </w:rPr>
      </w:pPr>
      <w:r w:rsidRPr="00C070B4">
        <w:rPr>
          <w:rFonts w:ascii="Calibri" w:hAnsi="Calibri" w:cs="Calibri"/>
          <w:b/>
          <w:bCs/>
          <w:sz w:val="24"/>
          <w:szCs w:val="24"/>
        </w:rPr>
        <w:lastRenderedPageBreak/>
        <w:t>VI</w:t>
      </w:r>
      <w:r w:rsidR="00CA190D" w:rsidRPr="00C070B4">
        <w:rPr>
          <w:rFonts w:ascii="Calibri" w:hAnsi="Calibri" w:cs="Calibri"/>
          <w:b/>
          <w:bCs/>
          <w:sz w:val="24"/>
          <w:szCs w:val="24"/>
        </w:rPr>
        <w:t>.</w:t>
      </w:r>
      <w:r w:rsidRPr="00C070B4">
        <w:rPr>
          <w:rStyle w:val="Inne"/>
          <w:b/>
          <w:bCs/>
          <w:color w:val="000000"/>
          <w:sz w:val="24"/>
          <w:szCs w:val="24"/>
        </w:rPr>
        <w:t xml:space="preserve"> Harmonogram rzeczowo-finansowy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E0244D" w:rsidRPr="00C070B4" w14:paraId="5DEDC23A" w14:textId="77777777" w:rsidTr="009C3EC6">
        <w:tc>
          <w:tcPr>
            <w:tcW w:w="9640" w:type="dxa"/>
          </w:tcPr>
          <w:p w14:paraId="2EB4820C" w14:textId="3B7A335B" w:rsidR="00E0244D" w:rsidRPr="00C070B4" w:rsidRDefault="00E0244D" w:rsidP="0000040F">
            <w:pPr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Należy wyszczególnić działania zaplanowane do wykonania w ramach zadania, określić ich koszt</w:t>
            </w:r>
            <w:r w:rsidR="00E32DEA" w:rsidRPr="00C070B4">
              <w:rPr>
                <w:rFonts w:ascii="Calibri" w:hAnsi="Calibri" w:cs="Calibri"/>
                <w:sz w:val="24"/>
                <w:szCs w:val="24"/>
              </w:rPr>
              <w:t>,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 wskazać termin realizacji zadania</w:t>
            </w:r>
            <w:r w:rsidR="009C3EC6" w:rsidRPr="00C070B4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4"/>
            </w:r>
            <w:r w:rsidR="009C3EC6" w:rsidRPr="00C0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32DEA" w:rsidRPr="00C070B4">
              <w:rPr>
                <w:rFonts w:ascii="Calibri" w:hAnsi="Calibri" w:cs="Calibri"/>
                <w:sz w:val="24"/>
                <w:szCs w:val="24"/>
              </w:rPr>
              <w:t>oraz</w:t>
            </w:r>
            <w:r w:rsidR="009C3EC6" w:rsidRPr="00C070B4">
              <w:rPr>
                <w:rFonts w:ascii="Calibri" w:hAnsi="Calibri" w:cs="Calibri"/>
                <w:sz w:val="24"/>
                <w:szCs w:val="24"/>
              </w:rPr>
              <w:t xml:space="preserve"> źródło finansowania</w:t>
            </w:r>
            <w:r w:rsidR="00E32DEA" w:rsidRPr="00C070B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E0244D" w:rsidRPr="00C070B4" w14:paraId="6C4A1F71" w14:textId="77777777" w:rsidTr="009C3EC6">
        <w:tc>
          <w:tcPr>
            <w:tcW w:w="9640" w:type="dxa"/>
          </w:tcPr>
          <w:p w14:paraId="12814131" w14:textId="77777777" w:rsidR="00AB67E2" w:rsidRPr="00C070B4" w:rsidRDefault="00AB67E2" w:rsidP="00811295">
            <w:pPr>
              <w:spacing w:before="6000"/>
              <w:rPr>
                <w:rFonts w:ascii="Calibri" w:hAnsi="Calibri" w:cs="Calibri"/>
                <w:sz w:val="24"/>
                <w:szCs w:val="24"/>
              </w:rPr>
            </w:pPr>
          </w:p>
          <w:p w14:paraId="391B6DA5" w14:textId="77777777" w:rsidR="00AB67E2" w:rsidRPr="00C070B4" w:rsidRDefault="00AB67E2" w:rsidP="000004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22C884C" w14:textId="77777777" w:rsidR="00AE1B4B" w:rsidRPr="00C070B4" w:rsidRDefault="00AE1B4B" w:rsidP="00AE1B4B">
      <w:pPr>
        <w:rPr>
          <w:rFonts w:ascii="Calibri" w:hAnsi="Calibri" w:cs="Calibri"/>
          <w:sz w:val="24"/>
          <w:szCs w:val="24"/>
        </w:rPr>
      </w:pPr>
    </w:p>
    <w:p w14:paraId="5836AB83" w14:textId="1C74CB06" w:rsidR="00AE1B4B" w:rsidRPr="00C070B4" w:rsidRDefault="00AE1B4B" w:rsidP="00AE1B4B">
      <w:pPr>
        <w:tabs>
          <w:tab w:val="left" w:pos="3060"/>
        </w:tabs>
        <w:rPr>
          <w:rFonts w:ascii="Calibri" w:hAnsi="Calibri" w:cs="Calibri"/>
          <w:sz w:val="24"/>
          <w:szCs w:val="24"/>
        </w:rPr>
      </w:pPr>
      <w:r w:rsidRPr="00C070B4">
        <w:rPr>
          <w:rFonts w:ascii="Calibri" w:hAnsi="Calibri" w:cs="Calibri"/>
          <w:sz w:val="24"/>
          <w:szCs w:val="24"/>
        </w:rPr>
        <w:t xml:space="preserve">Data </w:t>
      </w:r>
    </w:p>
    <w:p w14:paraId="7AD4D166" w14:textId="20CC3A29" w:rsidR="00AE1B4B" w:rsidRPr="00904740" w:rsidRDefault="00AE1B4B" w:rsidP="00AE1B4B">
      <w:pPr>
        <w:tabs>
          <w:tab w:val="left" w:pos="3060"/>
        </w:tabs>
        <w:rPr>
          <w:rFonts w:ascii="Calibri" w:hAnsi="Calibri" w:cs="Calibri"/>
          <w:sz w:val="24"/>
          <w:szCs w:val="24"/>
        </w:rPr>
      </w:pPr>
      <w:r w:rsidRPr="00904740">
        <w:rPr>
          <w:rFonts w:ascii="Calibri" w:hAnsi="Calibri" w:cs="Calibri"/>
          <w:sz w:val="24"/>
          <w:szCs w:val="24"/>
        </w:rPr>
        <w:t>Podpis osoby upoważnionej</w:t>
      </w:r>
    </w:p>
    <w:sectPr w:rsidR="00AE1B4B" w:rsidRPr="009047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C901B" w14:textId="77777777" w:rsidR="00FE5E8A" w:rsidRDefault="00FE5E8A" w:rsidP="00312C40">
      <w:pPr>
        <w:spacing w:after="0" w:line="240" w:lineRule="auto"/>
      </w:pPr>
      <w:r>
        <w:separator/>
      </w:r>
    </w:p>
  </w:endnote>
  <w:endnote w:type="continuationSeparator" w:id="0">
    <w:p w14:paraId="09BD97A7" w14:textId="77777777" w:rsidR="00FE5E8A" w:rsidRDefault="00FE5E8A" w:rsidP="00312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1565" w14:textId="705D6A7E" w:rsidR="002F4161" w:rsidRPr="00C070B4" w:rsidRDefault="002F4161">
    <w:pPr>
      <w:pStyle w:val="Stopka"/>
      <w:jc w:val="center"/>
      <w:rPr>
        <w:rFonts w:ascii="Calibri" w:hAnsi="Calibri" w:cs="Calibri"/>
        <w:color w:val="000000" w:themeColor="text1"/>
        <w:sz w:val="20"/>
        <w:szCs w:val="20"/>
      </w:rPr>
    </w:pPr>
    <w:r w:rsidRPr="00C070B4">
      <w:rPr>
        <w:rFonts w:ascii="Calibri" w:hAnsi="Calibri" w:cs="Calibri"/>
        <w:color w:val="000000" w:themeColor="text1"/>
        <w:sz w:val="20"/>
        <w:szCs w:val="20"/>
      </w:rPr>
      <w:fldChar w:fldCharType="begin"/>
    </w:r>
    <w:r w:rsidRPr="00C070B4">
      <w:rPr>
        <w:rFonts w:ascii="Calibri" w:hAnsi="Calibri" w:cs="Calibri"/>
        <w:color w:val="000000" w:themeColor="text1"/>
        <w:sz w:val="20"/>
        <w:szCs w:val="20"/>
      </w:rPr>
      <w:instrText>PAGE  \* Arabic  \* MERGEFORMAT</w:instrText>
    </w:r>
    <w:r w:rsidRPr="00C070B4">
      <w:rPr>
        <w:rFonts w:ascii="Calibri" w:hAnsi="Calibri" w:cs="Calibri"/>
        <w:color w:val="000000" w:themeColor="text1"/>
        <w:sz w:val="20"/>
        <w:szCs w:val="20"/>
      </w:rPr>
      <w:fldChar w:fldCharType="separate"/>
    </w:r>
    <w:r w:rsidR="00274CC8">
      <w:rPr>
        <w:rFonts w:ascii="Calibri" w:hAnsi="Calibri" w:cs="Calibri"/>
        <w:noProof/>
        <w:color w:val="000000" w:themeColor="text1"/>
        <w:sz w:val="20"/>
        <w:szCs w:val="20"/>
      </w:rPr>
      <w:t>1</w:t>
    </w:r>
    <w:r w:rsidRPr="00C070B4">
      <w:rPr>
        <w:rFonts w:ascii="Calibri" w:hAnsi="Calibri" w:cs="Calibri"/>
        <w:color w:val="000000" w:themeColor="text1"/>
        <w:sz w:val="20"/>
        <w:szCs w:val="20"/>
      </w:rPr>
      <w:fldChar w:fldCharType="end"/>
    </w:r>
    <w:r w:rsidRPr="00C070B4">
      <w:rPr>
        <w:rFonts w:ascii="Calibri" w:hAnsi="Calibri" w:cs="Calibri"/>
        <w:color w:val="000000" w:themeColor="text1"/>
        <w:sz w:val="20"/>
        <w:szCs w:val="20"/>
      </w:rPr>
      <w:t>/</w:t>
    </w:r>
    <w:r w:rsidRPr="00C070B4">
      <w:rPr>
        <w:rFonts w:ascii="Calibri" w:hAnsi="Calibri" w:cs="Calibri"/>
        <w:color w:val="000000" w:themeColor="text1"/>
        <w:sz w:val="20"/>
        <w:szCs w:val="20"/>
      </w:rPr>
      <w:fldChar w:fldCharType="begin"/>
    </w:r>
    <w:r w:rsidRPr="00C070B4">
      <w:rPr>
        <w:rFonts w:ascii="Calibri" w:hAnsi="Calibri" w:cs="Calibri"/>
        <w:color w:val="000000" w:themeColor="text1"/>
        <w:sz w:val="20"/>
        <w:szCs w:val="20"/>
      </w:rPr>
      <w:instrText>NUMPAGES \ * arabskie \ * MERGEFORMAT</w:instrText>
    </w:r>
    <w:r w:rsidRPr="00C070B4">
      <w:rPr>
        <w:rFonts w:ascii="Calibri" w:hAnsi="Calibri" w:cs="Calibri"/>
        <w:color w:val="000000" w:themeColor="text1"/>
        <w:sz w:val="20"/>
        <w:szCs w:val="20"/>
      </w:rPr>
      <w:fldChar w:fldCharType="separate"/>
    </w:r>
    <w:r w:rsidR="00274CC8">
      <w:rPr>
        <w:rFonts w:ascii="Calibri" w:hAnsi="Calibri" w:cs="Calibri"/>
        <w:noProof/>
        <w:color w:val="000000" w:themeColor="text1"/>
        <w:sz w:val="20"/>
        <w:szCs w:val="20"/>
      </w:rPr>
      <w:t>1</w:t>
    </w:r>
    <w:r w:rsidRPr="00C070B4">
      <w:rPr>
        <w:rFonts w:ascii="Calibri" w:hAnsi="Calibri" w:cs="Calibri"/>
        <w:color w:val="000000" w:themeColor="text1"/>
        <w:sz w:val="20"/>
        <w:szCs w:val="20"/>
      </w:rPr>
      <w:fldChar w:fldCharType="end"/>
    </w:r>
  </w:p>
  <w:p w14:paraId="320BA19E" w14:textId="77777777" w:rsidR="002F4161" w:rsidRDefault="002F41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F2F0A" w14:textId="77777777" w:rsidR="00FE5E8A" w:rsidRDefault="00FE5E8A" w:rsidP="00312C40">
      <w:pPr>
        <w:spacing w:after="0" w:line="240" w:lineRule="auto"/>
      </w:pPr>
      <w:r>
        <w:separator/>
      </w:r>
    </w:p>
  </w:footnote>
  <w:footnote w:type="continuationSeparator" w:id="0">
    <w:p w14:paraId="0F7A253B" w14:textId="77777777" w:rsidR="00FE5E8A" w:rsidRDefault="00FE5E8A" w:rsidP="00312C40">
      <w:pPr>
        <w:spacing w:after="0" w:line="240" w:lineRule="auto"/>
      </w:pPr>
      <w:r>
        <w:continuationSeparator/>
      </w:r>
    </w:p>
  </w:footnote>
  <w:footnote w:id="1">
    <w:p w14:paraId="78394314" w14:textId="3E16E3E5" w:rsidR="00F407A1" w:rsidRPr="00904740" w:rsidRDefault="00F407A1" w:rsidP="00F63F65">
      <w:pPr>
        <w:pStyle w:val="Tekstprzypisudolnego"/>
        <w:rPr>
          <w:rFonts w:ascii="Calibri" w:hAnsi="Calibri" w:cs="Calibri"/>
          <w:sz w:val="24"/>
          <w:szCs w:val="24"/>
        </w:rPr>
      </w:pPr>
      <w:r w:rsidRPr="00904740">
        <w:rPr>
          <w:rStyle w:val="Odwoanieprzypisudolnego"/>
          <w:rFonts w:ascii="Lato" w:hAnsi="Lato"/>
          <w:sz w:val="24"/>
          <w:szCs w:val="24"/>
        </w:rPr>
        <w:footnoteRef/>
      </w:r>
      <w:r w:rsidRPr="00904740">
        <w:rPr>
          <w:rFonts w:ascii="Lato" w:hAnsi="Lato"/>
          <w:sz w:val="24"/>
          <w:szCs w:val="24"/>
        </w:rPr>
        <w:t xml:space="preserve"> </w:t>
      </w:r>
      <w:r w:rsidRPr="00904740">
        <w:rPr>
          <w:rFonts w:ascii="Calibri" w:hAnsi="Calibri" w:cs="Calibri"/>
          <w:sz w:val="24"/>
          <w:szCs w:val="24"/>
        </w:rPr>
        <w:t>Zgodnie z Rozporządzeniem Rady Ministrów w sprawie dysponowania rezerwą ogólna budżetu państwa Prezes Rady Ministrów może zwiększyć z rezerwy ogólnej budżetu państwa wydatki odpowiednich części tego budżetu na wniosek właściwego ministra lub innego dysponenta części budżetowej</w:t>
      </w:r>
      <w:r w:rsidR="00C66C08" w:rsidRPr="00904740">
        <w:rPr>
          <w:rFonts w:ascii="Calibri" w:hAnsi="Calibri" w:cs="Calibri"/>
          <w:sz w:val="24"/>
          <w:szCs w:val="24"/>
        </w:rPr>
        <w:t>.</w:t>
      </w:r>
    </w:p>
  </w:footnote>
  <w:footnote w:id="2">
    <w:p w14:paraId="11C36712" w14:textId="3B6A0C12" w:rsidR="00FC15F2" w:rsidRPr="00C070B4" w:rsidRDefault="00FC15F2" w:rsidP="00F63F65">
      <w:pPr>
        <w:pStyle w:val="Tekstprzypisudolnego"/>
        <w:rPr>
          <w:rFonts w:ascii="Calibri" w:hAnsi="Calibri" w:cs="Calibri"/>
        </w:rPr>
      </w:pPr>
      <w:r w:rsidRPr="00904740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904740">
        <w:rPr>
          <w:rFonts w:ascii="Calibri" w:hAnsi="Calibri" w:cs="Calibri"/>
          <w:sz w:val="24"/>
          <w:szCs w:val="24"/>
        </w:rPr>
        <w:t xml:space="preserve"> </w:t>
      </w:r>
      <w:r w:rsidR="00E97244" w:rsidRPr="00904740">
        <w:rPr>
          <w:rFonts w:ascii="Calibri" w:hAnsi="Calibri" w:cs="Calibri"/>
          <w:sz w:val="24"/>
          <w:szCs w:val="24"/>
        </w:rPr>
        <w:t>W</w:t>
      </w:r>
      <w:r w:rsidRPr="00904740">
        <w:rPr>
          <w:rFonts w:ascii="Calibri" w:hAnsi="Calibri" w:cs="Calibri"/>
          <w:sz w:val="24"/>
          <w:szCs w:val="24"/>
        </w:rPr>
        <w:t xml:space="preserve"> ramach której zostaną sklasyfikowane wydatki na przedmiotowe zadanie</w:t>
      </w:r>
      <w:r w:rsidR="00E97244" w:rsidRPr="00904740">
        <w:rPr>
          <w:rFonts w:ascii="Calibri" w:hAnsi="Calibri" w:cs="Calibri"/>
          <w:sz w:val="24"/>
          <w:szCs w:val="24"/>
        </w:rPr>
        <w:t>.</w:t>
      </w:r>
    </w:p>
  </w:footnote>
  <w:footnote w:id="3">
    <w:p w14:paraId="4AB29906" w14:textId="1571811E" w:rsidR="00E97244" w:rsidRPr="00904740" w:rsidRDefault="00E97244" w:rsidP="00F63F65">
      <w:pPr>
        <w:pStyle w:val="Tekstprzypisudolnego"/>
        <w:rPr>
          <w:rFonts w:ascii="Calibri" w:hAnsi="Calibri" w:cs="Calibri"/>
          <w:sz w:val="24"/>
          <w:szCs w:val="24"/>
        </w:rPr>
      </w:pPr>
      <w:r w:rsidRPr="00904740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904740">
        <w:rPr>
          <w:rFonts w:ascii="Calibri" w:hAnsi="Calibri" w:cs="Calibri"/>
          <w:sz w:val="24"/>
          <w:szCs w:val="24"/>
        </w:rPr>
        <w:t xml:space="preserve"> Prezes Rady Ministrów może zwiększyć z rezerwy ogólnej budżetu państwa wydatki odpowiednich części budżetu wnioskodawcy o kwotę do 10 mln zł.</w:t>
      </w:r>
    </w:p>
  </w:footnote>
  <w:footnote w:id="4">
    <w:p w14:paraId="0D7270CD" w14:textId="473DB935" w:rsidR="009C3EC6" w:rsidRPr="00904740" w:rsidRDefault="009C3EC6" w:rsidP="00693C28">
      <w:pPr>
        <w:pStyle w:val="Tekstprzypisudolnego"/>
        <w:rPr>
          <w:rFonts w:ascii="Calibri" w:hAnsi="Calibri" w:cs="Calibri"/>
          <w:sz w:val="24"/>
          <w:szCs w:val="24"/>
        </w:rPr>
      </w:pPr>
      <w:r w:rsidRPr="00904740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904740">
        <w:rPr>
          <w:rFonts w:ascii="Calibri" w:hAnsi="Calibri" w:cs="Calibri"/>
          <w:sz w:val="24"/>
          <w:szCs w:val="24"/>
        </w:rPr>
        <w:t xml:space="preserve"> Zgodnie z charakterem rezerwy ogólnej nie może ona zostać przeznaczona na zadania już</w:t>
      </w:r>
      <w:r w:rsidR="00811295" w:rsidRPr="00904740">
        <w:rPr>
          <w:rFonts w:ascii="Calibri" w:hAnsi="Calibri" w:cs="Calibri"/>
          <w:sz w:val="24"/>
          <w:szCs w:val="24"/>
        </w:rPr>
        <w:t> </w:t>
      </w:r>
      <w:r w:rsidRPr="00904740">
        <w:rPr>
          <w:rFonts w:ascii="Calibri" w:hAnsi="Calibri" w:cs="Calibri"/>
          <w:sz w:val="24"/>
          <w:szCs w:val="24"/>
        </w:rPr>
        <w:t>zrealizowane a</w:t>
      </w:r>
      <w:r w:rsidR="00C070B4" w:rsidRPr="00904740">
        <w:rPr>
          <w:rFonts w:ascii="Calibri" w:hAnsi="Calibri" w:cs="Calibri"/>
          <w:sz w:val="24"/>
          <w:szCs w:val="24"/>
        </w:rPr>
        <w:t> </w:t>
      </w:r>
      <w:r w:rsidRPr="00904740">
        <w:rPr>
          <w:rFonts w:ascii="Calibri" w:hAnsi="Calibri" w:cs="Calibri"/>
          <w:sz w:val="24"/>
          <w:szCs w:val="24"/>
        </w:rPr>
        <w:t>wykonanie dotowanego zadania powinno nastąpić do końca danego roku budżetowego. Należy także uwzględnić czas niezbędny na procedowanie wniosku</w:t>
      </w:r>
      <w:r w:rsidR="008E498D" w:rsidRPr="00904740">
        <w:rPr>
          <w:rFonts w:ascii="Calibri" w:hAnsi="Calibri" w:cs="Calibri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FFFFFFFF"/>
    <w:lvl w:ilvl="0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D5E017E"/>
    <w:multiLevelType w:val="hybridMultilevel"/>
    <w:tmpl w:val="9A3A2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26077"/>
    <w:multiLevelType w:val="hybridMultilevel"/>
    <w:tmpl w:val="E3F01E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21125"/>
    <w:multiLevelType w:val="hybridMultilevel"/>
    <w:tmpl w:val="270665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3A"/>
    <w:rsid w:val="00060D75"/>
    <w:rsid w:val="000A4B8D"/>
    <w:rsid w:val="000A6009"/>
    <w:rsid w:val="000B75FE"/>
    <w:rsid w:val="000E4A90"/>
    <w:rsid w:val="000E5583"/>
    <w:rsid w:val="00102C01"/>
    <w:rsid w:val="00134DD3"/>
    <w:rsid w:val="00150D88"/>
    <w:rsid w:val="00177C4E"/>
    <w:rsid w:val="00185462"/>
    <w:rsid w:val="00190716"/>
    <w:rsid w:val="001D5559"/>
    <w:rsid w:val="001F5695"/>
    <w:rsid w:val="00205FD2"/>
    <w:rsid w:val="00223561"/>
    <w:rsid w:val="00274CC8"/>
    <w:rsid w:val="00294EDB"/>
    <w:rsid w:val="002B0299"/>
    <w:rsid w:val="002D434F"/>
    <w:rsid w:val="002D609C"/>
    <w:rsid w:val="002E0DE8"/>
    <w:rsid w:val="002F4161"/>
    <w:rsid w:val="00312C40"/>
    <w:rsid w:val="00383936"/>
    <w:rsid w:val="003A6BDB"/>
    <w:rsid w:val="003C3E10"/>
    <w:rsid w:val="003D6452"/>
    <w:rsid w:val="003F482B"/>
    <w:rsid w:val="0041317C"/>
    <w:rsid w:val="00424118"/>
    <w:rsid w:val="004243C6"/>
    <w:rsid w:val="0044366E"/>
    <w:rsid w:val="00471609"/>
    <w:rsid w:val="0047203D"/>
    <w:rsid w:val="00482A3D"/>
    <w:rsid w:val="004920E3"/>
    <w:rsid w:val="004F2EA5"/>
    <w:rsid w:val="00524EC7"/>
    <w:rsid w:val="00525F7E"/>
    <w:rsid w:val="00530D37"/>
    <w:rsid w:val="0054761A"/>
    <w:rsid w:val="005E4AC5"/>
    <w:rsid w:val="005F3E8A"/>
    <w:rsid w:val="00605C9C"/>
    <w:rsid w:val="006707BB"/>
    <w:rsid w:val="00687400"/>
    <w:rsid w:val="00693C28"/>
    <w:rsid w:val="006A2241"/>
    <w:rsid w:val="006C7637"/>
    <w:rsid w:val="00706364"/>
    <w:rsid w:val="007560CC"/>
    <w:rsid w:val="0076559E"/>
    <w:rsid w:val="007712D4"/>
    <w:rsid w:val="00794C3A"/>
    <w:rsid w:val="00794F93"/>
    <w:rsid w:val="00795DF1"/>
    <w:rsid w:val="007E6993"/>
    <w:rsid w:val="007F3DCC"/>
    <w:rsid w:val="007F4AB6"/>
    <w:rsid w:val="0080618B"/>
    <w:rsid w:val="00811295"/>
    <w:rsid w:val="0081445D"/>
    <w:rsid w:val="00870933"/>
    <w:rsid w:val="008A22EB"/>
    <w:rsid w:val="008B5327"/>
    <w:rsid w:val="008D33FC"/>
    <w:rsid w:val="008E498D"/>
    <w:rsid w:val="008E53BC"/>
    <w:rsid w:val="00904740"/>
    <w:rsid w:val="009517F0"/>
    <w:rsid w:val="00962674"/>
    <w:rsid w:val="00980930"/>
    <w:rsid w:val="00982C94"/>
    <w:rsid w:val="009C3EC6"/>
    <w:rsid w:val="009F6F03"/>
    <w:rsid w:val="00A636B7"/>
    <w:rsid w:val="00A967B6"/>
    <w:rsid w:val="00AB67E2"/>
    <w:rsid w:val="00AE1B4B"/>
    <w:rsid w:val="00B023F8"/>
    <w:rsid w:val="00B43BC0"/>
    <w:rsid w:val="00B518B7"/>
    <w:rsid w:val="00B634DA"/>
    <w:rsid w:val="00C070B4"/>
    <w:rsid w:val="00C07DE9"/>
    <w:rsid w:val="00C20A6B"/>
    <w:rsid w:val="00C66C08"/>
    <w:rsid w:val="00C81480"/>
    <w:rsid w:val="00C955E4"/>
    <w:rsid w:val="00CA190D"/>
    <w:rsid w:val="00CD07BC"/>
    <w:rsid w:val="00D64DFF"/>
    <w:rsid w:val="00D71D07"/>
    <w:rsid w:val="00D92048"/>
    <w:rsid w:val="00D9293F"/>
    <w:rsid w:val="00DC0935"/>
    <w:rsid w:val="00DF6E70"/>
    <w:rsid w:val="00E0244D"/>
    <w:rsid w:val="00E04D1A"/>
    <w:rsid w:val="00E20A7C"/>
    <w:rsid w:val="00E317CF"/>
    <w:rsid w:val="00E32DEA"/>
    <w:rsid w:val="00E521D3"/>
    <w:rsid w:val="00E7665A"/>
    <w:rsid w:val="00E97244"/>
    <w:rsid w:val="00EB201B"/>
    <w:rsid w:val="00F25A2D"/>
    <w:rsid w:val="00F407A1"/>
    <w:rsid w:val="00F63F65"/>
    <w:rsid w:val="00FC15F2"/>
    <w:rsid w:val="00FC70AC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0A3C"/>
  <w15:chartTrackingRefBased/>
  <w15:docId w15:val="{0F022725-9CC6-4BB8-8BDB-A0517FF7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118"/>
  </w:style>
  <w:style w:type="paragraph" w:styleId="Nagwek1">
    <w:name w:val="heading 1"/>
    <w:basedOn w:val="Normalny"/>
    <w:next w:val="Normalny"/>
    <w:link w:val="Nagwek1Znak"/>
    <w:uiPriority w:val="9"/>
    <w:qFormat/>
    <w:rsid w:val="00794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4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4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4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4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4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4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4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4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4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4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4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4C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4C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4C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4C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4C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4C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4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4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4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4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4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4C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4C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4C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4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4C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4C3A"/>
    <w:rPr>
      <w:b/>
      <w:bCs/>
      <w:smallCaps/>
      <w:color w:val="0F4761" w:themeColor="accent1" w:themeShade="BF"/>
      <w:spacing w:val="5"/>
    </w:rPr>
  </w:style>
  <w:style w:type="character" w:customStyle="1" w:styleId="Podpistabeli">
    <w:name w:val="Podpis tabeli_"/>
    <w:basedOn w:val="Domylnaczcionkaakapitu"/>
    <w:link w:val="Podpistabeli0"/>
    <w:uiPriority w:val="99"/>
    <w:rsid w:val="00794C3A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Podpistabeli0">
    <w:name w:val="Podpis tabeli"/>
    <w:basedOn w:val="Normalny"/>
    <w:link w:val="Podpistabeli"/>
    <w:uiPriority w:val="99"/>
    <w:rsid w:val="00794C3A"/>
    <w:pPr>
      <w:widowControl w:val="0"/>
      <w:shd w:val="clear" w:color="auto" w:fill="FFFFFF"/>
      <w:spacing w:after="0" w:line="240" w:lineRule="auto"/>
      <w:jc w:val="both"/>
    </w:pPr>
    <w:rPr>
      <w:rFonts w:ascii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794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12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C40"/>
  </w:style>
  <w:style w:type="character" w:customStyle="1" w:styleId="StopkaZnak1">
    <w:name w:val="Stopka Znak1"/>
    <w:basedOn w:val="Domylnaczcionkaakapitu"/>
    <w:uiPriority w:val="99"/>
    <w:rsid w:val="00312C40"/>
    <w:rPr>
      <w:rFonts w:ascii="Calibri" w:hAnsi="Calibri" w:cs="Calibri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rsid w:val="0047203D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47203D"/>
    <w:pPr>
      <w:widowControl w:val="0"/>
      <w:shd w:val="clear" w:color="auto" w:fill="FFFFFF"/>
      <w:spacing w:after="40" w:line="264" w:lineRule="auto"/>
      <w:jc w:val="both"/>
    </w:pPr>
    <w:rPr>
      <w:rFonts w:ascii="Calibri" w:hAnsi="Calibri" w:cs="Calibri"/>
      <w:sz w:val="20"/>
      <w:szCs w:val="20"/>
    </w:rPr>
  </w:style>
  <w:style w:type="character" w:customStyle="1" w:styleId="Inne">
    <w:name w:val="Inne_"/>
    <w:basedOn w:val="Domylnaczcionkaakapitu"/>
    <w:link w:val="Inne0"/>
    <w:uiPriority w:val="99"/>
    <w:rsid w:val="00223561"/>
    <w:rPr>
      <w:rFonts w:ascii="Calibri" w:hAnsi="Calibri" w:cs="Calibri"/>
      <w:shd w:val="clear" w:color="auto" w:fill="FFFFFF"/>
    </w:rPr>
  </w:style>
  <w:style w:type="paragraph" w:customStyle="1" w:styleId="Inne0">
    <w:name w:val="Inne"/>
    <w:basedOn w:val="Normalny"/>
    <w:link w:val="Inne"/>
    <w:uiPriority w:val="99"/>
    <w:rsid w:val="00223561"/>
    <w:pPr>
      <w:widowControl w:val="0"/>
      <w:shd w:val="clear" w:color="auto" w:fill="FFFFFF"/>
      <w:spacing w:after="0" w:line="240" w:lineRule="auto"/>
      <w:jc w:val="both"/>
    </w:pPr>
    <w:rPr>
      <w:rFonts w:ascii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07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07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07A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5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55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55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5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5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5E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4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161"/>
  </w:style>
  <w:style w:type="paragraph" w:styleId="Poprawka">
    <w:name w:val="Revision"/>
    <w:hidden/>
    <w:uiPriority w:val="99"/>
    <w:semiHidden/>
    <w:rsid w:val="00F63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54045-FBE8-409B-A5C3-4ADFE3E23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1011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dysponenta części budżetowej o przyznanie środków finansowych z rezerwy ogólnej budżetu państwa - załącznik 1 do procedury A1.9.1</vt:lpstr>
    </vt:vector>
  </TitlesOfParts>
  <Company>KPRM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dysponenta części budżetowej o przyznanie środków finansowych z rezerwy ogólnej budżetu państwa - załącznik 1 do procedury A1.9.1</dc:title>
  <dc:subject/>
  <dc:creator>Wawrycz Agnieszka</dc:creator>
  <cp:keywords/>
  <dc:description/>
  <cp:lastModifiedBy>Horbanowicz, Marta</cp:lastModifiedBy>
  <cp:revision>2</cp:revision>
  <cp:lastPrinted>2025-04-15T11:24:00Z</cp:lastPrinted>
  <dcterms:created xsi:type="dcterms:W3CDTF">2025-11-25T09:58:00Z</dcterms:created>
  <dcterms:modified xsi:type="dcterms:W3CDTF">2025-11-25T09:58:00Z</dcterms:modified>
</cp:coreProperties>
</file>