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E5" w:rsidRPr="00E81036" w:rsidRDefault="00344EE5" w:rsidP="00344EE5">
      <w:pPr>
        <w:pStyle w:val="Style3"/>
        <w:spacing w:before="101"/>
        <w:rPr>
          <w:b/>
          <w:sz w:val="22"/>
          <w:szCs w:val="22"/>
        </w:rPr>
      </w:pPr>
      <w:bookmarkStart w:id="0" w:name="_GoBack"/>
      <w:bookmarkEnd w:id="0"/>
      <w:r w:rsidRPr="00E81036">
        <w:rPr>
          <w:b/>
          <w:sz w:val="22"/>
          <w:szCs w:val="22"/>
        </w:rPr>
        <w:t xml:space="preserve">Raport oszacowania szkód w danym gospodarstwie rolnym do aplikacji komisja wprowadza tylko raz. W przypadku gdy gospodarstwo rolne jest położone na obszarze co najmniej dwóch </w:t>
      </w:r>
      <w:r w:rsidR="00BE6064">
        <w:rPr>
          <w:b/>
          <w:sz w:val="22"/>
          <w:szCs w:val="22"/>
        </w:rPr>
        <w:t xml:space="preserve">gmin lub </w:t>
      </w:r>
      <w:r w:rsidRPr="00E81036">
        <w:rPr>
          <w:b/>
          <w:sz w:val="22"/>
          <w:szCs w:val="22"/>
        </w:rPr>
        <w:t xml:space="preserve">województw do aplikacji wprowadzane są tylko dane z raportu zbiorczego. 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1417"/>
        <w:gridCol w:w="2268"/>
        <w:gridCol w:w="2126"/>
      </w:tblGrid>
      <w:tr w:rsidR="00344EE5" w:rsidRPr="00E81036" w:rsidTr="008A6178">
        <w:tc>
          <w:tcPr>
            <w:tcW w:w="9067" w:type="dxa"/>
            <w:gridSpan w:val="5"/>
          </w:tcPr>
          <w:p w:rsidR="00344EE5" w:rsidRPr="00E81036" w:rsidRDefault="00344EE5" w:rsidP="008A6178">
            <w:pPr>
              <w:pStyle w:val="Style3"/>
              <w:spacing w:before="101"/>
              <w:jc w:val="center"/>
              <w:rPr>
                <w:b/>
                <w:sz w:val="22"/>
                <w:szCs w:val="22"/>
              </w:rPr>
            </w:pPr>
            <w:r w:rsidRPr="00E81036">
              <w:rPr>
                <w:b/>
                <w:sz w:val="22"/>
                <w:szCs w:val="22"/>
              </w:rPr>
              <w:t>Dane producenta rolnego</w:t>
            </w:r>
          </w:p>
        </w:tc>
      </w:tr>
      <w:tr w:rsidR="00344EE5" w:rsidRPr="00E81036" w:rsidTr="008A6178">
        <w:tc>
          <w:tcPr>
            <w:tcW w:w="325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jc w:val="left"/>
              <w:rPr>
                <w:sz w:val="22"/>
                <w:szCs w:val="22"/>
              </w:rPr>
            </w:pPr>
            <w:r w:rsidRPr="00E81036">
              <w:rPr>
                <w:sz w:val="22"/>
                <w:szCs w:val="22"/>
              </w:rPr>
              <w:t>Imię i nazwisko(</w:t>
            </w:r>
            <w:r w:rsidRPr="00E81036">
              <w:rPr>
                <w:bCs/>
                <w:sz w:val="22"/>
                <w:szCs w:val="22"/>
              </w:rPr>
              <w:t>(osoba fizyczna/osoba prawna),</w:t>
            </w:r>
          </w:p>
        </w:tc>
        <w:tc>
          <w:tcPr>
            <w:tcW w:w="5811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325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jc w:val="left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 xml:space="preserve">numer identyfikacyjny producenta rolnego nadawany w trybie przepisów o krajowym systemie ewidencji producentów, ewidencji gospodarstw rolnych oraz ewidencji wniosków o przyznanie płatności </w:t>
            </w:r>
          </w:p>
        </w:tc>
        <w:tc>
          <w:tcPr>
            <w:tcW w:w="5811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9067" w:type="dxa"/>
            <w:gridSpan w:val="5"/>
          </w:tcPr>
          <w:p w:rsidR="00344EE5" w:rsidRPr="00E81036" w:rsidRDefault="00344EE5" w:rsidP="008A6178">
            <w:pPr>
              <w:pStyle w:val="Style3"/>
              <w:spacing w:before="101"/>
              <w:jc w:val="center"/>
              <w:rPr>
                <w:b/>
                <w:bCs/>
                <w:sz w:val="22"/>
                <w:szCs w:val="22"/>
              </w:rPr>
            </w:pPr>
            <w:r w:rsidRPr="00E81036">
              <w:rPr>
                <w:b/>
                <w:bCs/>
                <w:sz w:val="22"/>
                <w:szCs w:val="22"/>
              </w:rPr>
              <w:t>Adres (siedziba gospodarstwa rolnego)</w:t>
            </w:r>
          </w:p>
        </w:tc>
      </w:tr>
      <w:tr w:rsidR="00344EE5" w:rsidRPr="00E81036" w:rsidTr="008A6178">
        <w:tc>
          <w:tcPr>
            <w:tcW w:w="325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jc w:val="left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 xml:space="preserve">Powiat </w:t>
            </w:r>
          </w:p>
        </w:tc>
        <w:tc>
          <w:tcPr>
            <w:tcW w:w="5811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325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jc w:val="left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 xml:space="preserve">Gmina </w:t>
            </w:r>
          </w:p>
        </w:tc>
        <w:tc>
          <w:tcPr>
            <w:tcW w:w="5811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325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jc w:val="left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 xml:space="preserve">Miejscowość </w:t>
            </w:r>
          </w:p>
        </w:tc>
        <w:tc>
          <w:tcPr>
            <w:tcW w:w="5811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325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jc w:val="left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 xml:space="preserve">Ulica </w:t>
            </w:r>
          </w:p>
        </w:tc>
        <w:tc>
          <w:tcPr>
            <w:tcW w:w="5811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325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jc w:val="left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 xml:space="preserve">Numer </w:t>
            </w:r>
          </w:p>
        </w:tc>
        <w:tc>
          <w:tcPr>
            <w:tcW w:w="5811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325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jc w:val="left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 xml:space="preserve">Kod pocztowy </w:t>
            </w:r>
          </w:p>
        </w:tc>
        <w:tc>
          <w:tcPr>
            <w:tcW w:w="5811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325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jc w:val="left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>Poczta</w:t>
            </w:r>
          </w:p>
        </w:tc>
        <w:tc>
          <w:tcPr>
            <w:tcW w:w="5811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9067" w:type="dxa"/>
            <w:gridSpan w:val="5"/>
          </w:tcPr>
          <w:p w:rsidR="00344EE5" w:rsidRPr="00E81036" w:rsidRDefault="00344EE5" w:rsidP="008A6178">
            <w:pPr>
              <w:pStyle w:val="Style3"/>
              <w:spacing w:before="101"/>
              <w:jc w:val="center"/>
              <w:rPr>
                <w:b/>
                <w:bCs/>
                <w:sz w:val="22"/>
                <w:szCs w:val="22"/>
              </w:rPr>
            </w:pPr>
            <w:r w:rsidRPr="00E81036">
              <w:rPr>
                <w:b/>
                <w:bCs/>
                <w:sz w:val="22"/>
                <w:szCs w:val="22"/>
              </w:rPr>
              <w:t>informacje o uprawach i szkodach powstałych w wyniku suszy</w:t>
            </w:r>
          </w:p>
        </w:tc>
      </w:tr>
      <w:tr w:rsidR="00344EE5" w:rsidRPr="00E81036" w:rsidTr="008A6178">
        <w:tc>
          <w:tcPr>
            <w:tcW w:w="2547" w:type="dxa"/>
          </w:tcPr>
          <w:p w:rsidR="00344EE5" w:rsidRPr="00E81036" w:rsidRDefault="00344EE5" w:rsidP="008A6178">
            <w:pPr>
              <w:pStyle w:val="Style3"/>
              <w:spacing w:before="101"/>
              <w:jc w:val="center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>Działka rolna/uprawa</w:t>
            </w:r>
          </w:p>
        </w:tc>
        <w:tc>
          <w:tcPr>
            <w:tcW w:w="212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jc w:val="center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>Gmina</w:t>
            </w:r>
          </w:p>
        </w:tc>
        <w:tc>
          <w:tcPr>
            <w:tcW w:w="2268" w:type="dxa"/>
          </w:tcPr>
          <w:p w:rsidR="00344EE5" w:rsidRPr="00E81036" w:rsidRDefault="00344EE5" w:rsidP="008A6178">
            <w:pPr>
              <w:pStyle w:val="Style3"/>
              <w:spacing w:before="101"/>
              <w:jc w:val="center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>Powierzchnia 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77CF">
              <w:rPr>
                <w:bCs/>
                <w:sz w:val="22"/>
                <w:szCs w:val="22"/>
              </w:rPr>
              <w:t xml:space="preserve">(w hektarach do dwóch miejsc po </w:t>
            </w:r>
            <w:r>
              <w:rPr>
                <w:bCs/>
                <w:sz w:val="22"/>
                <w:szCs w:val="22"/>
              </w:rPr>
              <w:t>kropce</w:t>
            </w:r>
            <w:r w:rsidRPr="008677C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44EE5" w:rsidRPr="00E81036" w:rsidRDefault="00344EE5" w:rsidP="008A6178">
            <w:pPr>
              <w:pStyle w:val="Style3"/>
              <w:spacing w:before="101"/>
              <w:jc w:val="center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>Szacowana wartość poniesionej szkody w wyniku suszy w procentach</w:t>
            </w:r>
          </w:p>
        </w:tc>
      </w:tr>
      <w:tr w:rsidR="00344EE5" w:rsidRPr="00E81036" w:rsidTr="008A6178">
        <w:tc>
          <w:tcPr>
            <w:tcW w:w="2547" w:type="dxa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2547" w:type="dxa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2547" w:type="dxa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4673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jc w:val="center"/>
              <w:rPr>
                <w:b/>
                <w:bCs/>
                <w:sz w:val="22"/>
                <w:szCs w:val="22"/>
              </w:rPr>
            </w:pPr>
            <w:r w:rsidRPr="00E81036">
              <w:rPr>
                <w:b/>
                <w:bCs/>
                <w:sz w:val="22"/>
                <w:szCs w:val="22"/>
              </w:rPr>
              <w:lastRenderedPageBreak/>
              <w:t>imiona i nazwiska członków komisji</w:t>
            </w:r>
          </w:p>
        </w:tc>
        <w:tc>
          <w:tcPr>
            <w:tcW w:w="4394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jc w:val="center"/>
              <w:rPr>
                <w:b/>
                <w:bCs/>
                <w:sz w:val="22"/>
                <w:szCs w:val="22"/>
              </w:rPr>
            </w:pPr>
            <w:r w:rsidRPr="00E81036">
              <w:rPr>
                <w:b/>
                <w:bCs/>
                <w:sz w:val="22"/>
                <w:szCs w:val="22"/>
              </w:rPr>
              <w:t>adresy poczty elektronicznej członków komisji</w:t>
            </w:r>
          </w:p>
        </w:tc>
      </w:tr>
      <w:tr w:rsidR="00344EE5" w:rsidRPr="00E81036" w:rsidTr="008A6178">
        <w:tc>
          <w:tcPr>
            <w:tcW w:w="4673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4673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4673" w:type="dxa"/>
            <w:gridSpan w:val="3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  <w:r w:rsidRPr="00E8103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  <w:tr w:rsidR="00344EE5" w:rsidRPr="00E81036" w:rsidTr="008A6178">
        <w:tc>
          <w:tcPr>
            <w:tcW w:w="2547" w:type="dxa"/>
          </w:tcPr>
          <w:p w:rsidR="00344EE5" w:rsidRPr="00E81036" w:rsidRDefault="00344EE5" w:rsidP="008A6178">
            <w:pPr>
              <w:pStyle w:val="Style3"/>
              <w:spacing w:before="10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Data </w:t>
            </w:r>
            <w:r w:rsidRPr="00E81036">
              <w:rPr>
                <w:bCs/>
                <w:sz w:val="22"/>
                <w:szCs w:val="22"/>
              </w:rPr>
              <w:t>oszacowania szkód</w:t>
            </w:r>
          </w:p>
        </w:tc>
        <w:tc>
          <w:tcPr>
            <w:tcW w:w="6520" w:type="dxa"/>
            <w:gridSpan w:val="4"/>
          </w:tcPr>
          <w:p w:rsidR="00344EE5" w:rsidRPr="00E81036" w:rsidRDefault="00344EE5" w:rsidP="008A6178">
            <w:pPr>
              <w:pStyle w:val="Style3"/>
              <w:spacing w:before="101"/>
              <w:rPr>
                <w:bCs/>
                <w:sz w:val="22"/>
                <w:szCs w:val="22"/>
              </w:rPr>
            </w:pPr>
          </w:p>
        </w:tc>
      </w:tr>
    </w:tbl>
    <w:p w:rsidR="00344EE5" w:rsidRPr="00E81036" w:rsidRDefault="00344EE5" w:rsidP="00344EE5">
      <w:pPr>
        <w:pStyle w:val="Style3"/>
        <w:spacing w:before="101"/>
        <w:rPr>
          <w:rStyle w:val="FontStyle22"/>
        </w:rPr>
      </w:pPr>
    </w:p>
    <w:p w:rsidR="005B0460" w:rsidRDefault="005B0460"/>
    <w:sectPr w:rsidR="005B0460" w:rsidSect="00344EE5">
      <w:footerReference w:type="even" r:id="rId6"/>
      <w:footerReference w:type="default" r:id="rId7"/>
      <w:pgSz w:w="11905" w:h="16837"/>
      <w:pgMar w:top="1276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24" w:rsidRDefault="00216A24">
      <w:r>
        <w:separator/>
      </w:r>
    </w:p>
  </w:endnote>
  <w:endnote w:type="continuationSeparator" w:id="0">
    <w:p w:rsidR="00216A24" w:rsidRDefault="0021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70" w:rsidRDefault="00344EE5">
    <w:pPr>
      <w:pStyle w:val="Style10"/>
      <w:widowControl/>
      <w:ind w:left="5472"/>
      <w:jc w:val="both"/>
      <w:rPr>
        <w:rStyle w:val="FontStyle27"/>
        <w:spacing w:val="-20"/>
      </w:rPr>
    </w:pPr>
    <w:r>
      <w:rPr>
        <w:rStyle w:val="FontStyle27"/>
        <w:spacing w:val="-20"/>
      </w:rPr>
      <w:fldChar w:fldCharType="begin"/>
    </w:r>
    <w:r>
      <w:rPr>
        <w:rStyle w:val="FontStyle27"/>
        <w:spacing w:val="-20"/>
      </w:rPr>
      <w:instrText>PAGE</w:instrText>
    </w:r>
    <w:r>
      <w:rPr>
        <w:rStyle w:val="FontStyle27"/>
        <w:spacing w:val="-20"/>
      </w:rPr>
      <w:fldChar w:fldCharType="separate"/>
    </w:r>
    <w:r>
      <w:rPr>
        <w:rStyle w:val="FontStyle27"/>
        <w:noProof/>
        <w:spacing w:val="-20"/>
      </w:rPr>
      <w:t>14</w:t>
    </w:r>
    <w:r>
      <w:rPr>
        <w:rStyle w:val="FontStyle27"/>
        <w:spacing w:val="-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70" w:rsidRDefault="00344EE5" w:rsidP="00756A7D">
    <w:pPr>
      <w:pStyle w:val="Style10"/>
      <w:widowControl/>
      <w:ind w:left="4536"/>
      <w:rPr>
        <w:rStyle w:val="FontStyle27"/>
        <w:spacing w:val="-20"/>
      </w:rPr>
    </w:pPr>
    <w:r>
      <w:rPr>
        <w:rStyle w:val="FontStyle27"/>
        <w:spacing w:val="-20"/>
      </w:rPr>
      <w:fldChar w:fldCharType="begin"/>
    </w:r>
    <w:r>
      <w:rPr>
        <w:rStyle w:val="FontStyle27"/>
        <w:spacing w:val="-20"/>
      </w:rPr>
      <w:instrText>PAGE</w:instrText>
    </w:r>
    <w:r>
      <w:rPr>
        <w:rStyle w:val="FontStyle27"/>
        <w:spacing w:val="-20"/>
      </w:rPr>
      <w:fldChar w:fldCharType="separate"/>
    </w:r>
    <w:r w:rsidR="005F6A49">
      <w:rPr>
        <w:rStyle w:val="FontStyle27"/>
        <w:noProof/>
        <w:spacing w:val="-20"/>
      </w:rPr>
      <w:t>1</w:t>
    </w:r>
    <w:r>
      <w:rPr>
        <w:rStyle w:val="FontStyle27"/>
        <w:spacing w:val="-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24" w:rsidRDefault="00216A24">
      <w:r>
        <w:separator/>
      </w:r>
    </w:p>
  </w:footnote>
  <w:footnote w:type="continuationSeparator" w:id="0">
    <w:p w:rsidR="00216A24" w:rsidRDefault="0021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E5"/>
    <w:rsid w:val="00216A24"/>
    <w:rsid w:val="00344EE5"/>
    <w:rsid w:val="005B0460"/>
    <w:rsid w:val="005F6A49"/>
    <w:rsid w:val="00BE6064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DD813-5FA2-421B-91F7-69D8D31F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344EE5"/>
    <w:pPr>
      <w:spacing w:line="413" w:lineRule="exact"/>
      <w:jc w:val="both"/>
    </w:pPr>
  </w:style>
  <w:style w:type="paragraph" w:customStyle="1" w:styleId="Style10">
    <w:name w:val="Style10"/>
    <w:basedOn w:val="Normalny"/>
    <w:uiPriority w:val="99"/>
    <w:rsid w:val="00344EE5"/>
  </w:style>
  <w:style w:type="character" w:customStyle="1" w:styleId="FontStyle22">
    <w:name w:val="Font Style22"/>
    <w:uiPriority w:val="99"/>
    <w:rsid w:val="00344EE5"/>
    <w:rPr>
      <w:rFonts w:ascii="Arial" w:hAnsi="Arial" w:cs="Arial"/>
      <w:sz w:val="22"/>
      <w:szCs w:val="22"/>
    </w:rPr>
  </w:style>
  <w:style w:type="character" w:customStyle="1" w:styleId="FontStyle27">
    <w:name w:val="Font Style27"/>
    <w:uiPriority w:val="99"/>
    <w:rsid w:val="00344EE5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344EE5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Lazarska, Joanna</cp:lastModifiedBy>
  <cp:revision>2</cp:revision>
  <dcterms:created xsi:type="dcterms:W3CDTF">2023-07-31T07:46:00Z</dcterms:created>
  <dcterms:modified xsi:type="dcterms:W3CDTF">2023-07-31T07:46:00Z</dcterms:modified>
</cp:coreProperties>
</file>