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Arial" w:cstheme="minorHAnsi"/>
          <w:color w:val="000000"/>
        </w:rPr>
        <w:id w:val="780761"/>
        <w:docPartObj>
          <w:docPartGallery w:val="Cover Pages"/>
          <w:docPartUnique/>
        </w:docPartObj>
      </w:sdtPr>
      <w:sdtEndPr>
        <w:rPr>
          <w:rFonts w:cs="Arial"/>
        </w:rPr>
      </w:sdtEndPr>
      <w:sdtContent>
        <w:p w14:paraId="37443349" w14:textId="14E3792B" w:rsidR="006D7D70" w:rsidRDefault="00D2067D" w:rsidP="00C905D2">
          <w:pPr>
            <w:pStyle w:val="Bezodstpw"/>
            <w:spacing w:line="276" w:lineRule="auto"/>
            <w:jc w:val="right"/>
            <w:rPr>
              <w:rFonts w:eastAsia="Arial" w:cstheme="minorHAnsi"/>
              <w:color w:val="000000"/>
            </w:rPr>
          </w:pPr>
          <w:r>
            <w:rPr>
              <w:noProof/>
            </w:rPr>
            <w:drawing>
              <wp:anchor distT="0" distB="0" distL="114300" distR="114300" simplePos="0" relativeHeight="251672576" behindDoc="1" locked="0" layoutInCell="1" allowOverlap="1" wp14:anchorId="1F075DDB" wp14:editId="0B72A9D6">
                <wp:simplePos x="0" y="0"/>
                <wp:positionH relativeFrom="column">
                  <wp:posOffset>261628</wp:posOffset>
                </wp:positionH>
                <wp:positionV relativeFrom="paragraph">
                  <wp:posOffset>-462864</wp:posOffset>
                </wp:positionV>
                <wp:extent cx="1834410" cy="1019519"/>
                <wp:effectExtent l="0" t="0" r="0" b="952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2083" t="29609" r="44453" b="31739"/>
                        <a:stretch/>
                      </pic:blipFill>
                      <pic:spPr bwMode="auto">
                        <a:xfrm>
                          <a:off x="0" y="0"/>
                          <a:ext cx="1879427" cy="10445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AC2C00" w14:textId="36652731" w:rsidR="00C905D2" w:rsidRDefault="00C905D2" w:rsidP="00C905D2">
          <w:pPr>
            <w:pStyle w:val="Bezodstpw"/>
            <w:spacing w:line="276" w:lineRule="auto"/>
            <w:jc w:val="right"/>
            <w:rPr>
              <w:rFonts w:cstheme="minorHAnsi"/>
              <w:color w:val="FF0000"/>
              <w:sz w:val="20"/>
              <w:szCs w:val="20"/>
            </w:rPr>
          </w:pPr>
        </w:p>
        <w:p w14:paraId="619D40FD" w14:textId="77777777" w:rsidR="00C905D2" w:rsidRPr="00C73235" w:rsidRDefault="00C905D2" w:rsidP="00C905D2">
          <w:pPr>
            <w:pStyle w:val="Bezodstpw"/>
            <w:spacing w:line="276" w:lineRule="auto"/>
            <w:jc w:val="right"/>
            <w:rPr>
              <w:rFonts w:cstheme="minorHAnsi"/>
              <w:color w:val="FF0000"/>
              <w:sz w:val="20"/>
              <w:szCs w:val="20"/>
            </w:rPr>
          </w:pPr>
          <w:bookmarkStart w:id="0" w:name="_GoBack"/>
          <w:bookmarkEnd w:id="0"/>
        </w:p>
        <w:p w14:paraId="337BA61C" w14:textId="15F56D46" w:rsidR="00324427" w:rsidRDefault="00324427" w:rsidP="00073A39">
          <w:pPr>
            <w:jc w:val="both"/>
            <w:rPr>
              <w:rFonts w:cstheme="minorHAnsi"/>
            </w:rPr>
          </w:pPr>
        </w:p>
        <w:p w14:paraId="3FCDB48B" w14:textId="77777777" w:rsidR="00D2067D" w:rsidRDefault="00D2067D" w:rsidP="00073A39">
          <w:pPr>
            <w:jc w:val="both"/>
            <w:rPr>
              <w:noProof/>
              <w:lang w:eastAsia="pl-PL"/>
            </w:rPr>
          </w:pPr>
        </w:p>
        <w:p w14:paraId="48E1EDF8" w14:textId="6A219439" w:rsidR="006D7D70" w:rsidRDefault="006D7D70" w:rsidP="00073A39">
          <w:pPr>
            <w:jc w:val="both"/>
            <w:rPr>
              <w:rFonts w:cstheme="minorHAnsi"/>
            </w:rPr>
          </w:pPr>
        </w:p>
        <w:p w14:paraId="25404758" w14:textId="52C4217C" w:rsidR="00A56501" w:rsidRDefault="00A56501" w:rsidP="00073A39">
          <w:pPr>
            <w:jc w:val="both"/>
            <w:rPr>
              <w:rFonts w:cstheme="minorHAnsi"/>
            </w:rPr>
          </w:pPr>
        </w:p>
        <w:p w14:paraId="49457A7F" w14:textId="77777777" w:rsidR="00A56501" w:rsidRDefault="00A56501" w:rsidP="00073A39">
          <w:pPr>
            <w:jc w:val="both"/>
            <w:rPr>
              <w:rFonts w:cstheme="minorHAnsi"/>
            </w:rPr>
          </w:pPr>
        </w:p>
        <w:p w14:paraId="11082255" w14:textId="77777777" w:rsidR="00C73235" w:rsidRPr="00707989" w:rsidRDefault="00C73235" w:rsidP="00073A39">
          <w:pPr>
            <w:jc w:val="both"/>
            <w:rPr>
              <w:rFonts w:cstheme="minorHAnsi"/>
            </w:rPr>
          </w:pPr>
        </w:p>
        <w:p w14:paraId="29A0440F" w14:textId="02CF03CE" w:rsidR="005D0B2D" w:rsidRPr="00A56501" w:rsidRDefault="0003062F" w:rsidP="00F83AD6">
          <w:pPr>
            <w:pStyle w:val="Bezodstpw"/>
            <w:spacing w:line="276" w:lineRule="auto"/>
            <w:jc w:val="right"/>
            <w:rPr>
              <w:rFonts w:eastAsiaTheme="majorEastAsia" w:cstheme="minorHAnsi"/>
              <w:b/>
              <w:bCs/>
              <w:caps/>
              <w:sz w:val="52"/>
              <w:szCs w:val="52"/>
            </w:rPr>
          </w:pPr>
          <w:r w:rsidRPr="00A56501">
            <w:rPr>
              <w:rFonts w:eastAsiaTheme="majorEastAsia" w:cstheme="minorHAnsi"/>
              <w:b/>
              <w:bCs/>
              <w:caps/>
              <w:sz w:val="52"/>
              <w:szCs w:val="52"/>
            </w:rPr>
            <w:t>RZĄDOWY FUNDUSZ ROZWOJU DRÓG</w:t>
          </w:r>
        </w:p>
        <w:p w14:paraId="045FBCA8" w14:textId="17BA4134" w:rsidR="0003062F" w:rsidRDefault="0003062F" w:rsidP="00073A39">
          <w:pPr>
            <w:jc w:val="both"/>
            <w:rPr>
              <w:rFonts w:cstheme="minorHAnsi"/>
            </w:rPr>
          </w:pPr>
        </w:p>
        <w:p w14:paraId="31F1D1E6" w14:textId="34C4CAC3" w:rsidR="002E64FC" w:rsidRDefault="002E64FC" w:rsidP="00073A39">
          <w:pPr>
            <w:jc w:val="both"/>
            <w:rPr>
              <w:rFonts w:cstheme="minorHAnsi"/>
            </w:rPr>
          </w:pPr>
        </w:p>
        <w:p w14:paraId="2A9CC6FB" w14:textId="7BBB8953" w:rsidR="002E64FC" w:rsidRPr="00707989" w:rsidRDefault="002E64FC" w:rsidP="00073A39">
          <w:pPr>
            <w:jc w:val="both"/>
            <w:rPr>
              <w:rFonts w:cstheme="minorHAnsi"/>
            </w:rPr>
          </w:pPr>
        </w:p>
        <w:p w14:paraId="6BA3E10C" w14:textId="5CD3DB7A" w:rsidR="00C73235" w:rsidRPr="003F4DFA" w:rsidRDefault="00C73235" w:rsidP="00C73235">
          <w:pPr>
            <w:spacing w:after="0"/>
            <w:jc w:val="right"/>
            <w:rPr>
              <w:rFonts w:cstheme="minorHAnsi"/>
              <w:sz w:val="36"/>
              <w:szCs w:val="36"/>
            </w:rPr>
          </w:pPr>
          <w:r w:rsidRPr="003F4DFA">
            <w:rPr>
              <w:rFonts w:cstheme="minorHAnsi"/>
              <w:sz w:val="36"/>
              <w:szCs w:val="36"/>
            </w:rPr>
            <w:t>INSTRUKCJA WYPEŁNIANIA WNIOSKU</w:t>
          </w:r>
        </w:p>
        <w:p w14:paraId="08FD6992" w14:textId="1D9CD2B2" w:rsidR="00C73235" w:rsidRPr="003F4DFA" w:rsidRDefault="00C73235" w:rsidP="00C73235">
          <w:pPr>
            <w:jc w:val="right"/>
            <w:rPr>
              <w:rFonts w:cstheme="minorHAnsi"/>
              <w:sz w:val="36"/>
              <w:szCs w:val="36"/>
            </w:rPr>
          </w:pPr>
          <w:r w:rsidRPr="003F4DFA">
            <w:rPr>
              <w:rFonts w:cstheme="minorHAnsi"/>
              <w:sz w:val="36"/>
              <w:szCs w:val="36"/>
            </w:rPr>
            <w:t>O DOFINANSOWANIE ZADANIA</w:t>
          </w:r>
        </w:p>
        <w:p w14:paraId="5F9F48C7" w14:textId="0998AB28" w:rsidR="002E64FC" w:rsidRPr="00707989" w:rsidRDefault="002E64FC" w:rsidP="00073A39">
          <w:pPr>
            <w:jc w:val="both"/>
            <w:rPr>
              <w:rFonts w:cstheme="minorHAnsi"/>
            </w:rPr>
          </w:pPr>
        </w:p>
        <w:p w14:paraId="6EA8B614" w14:textId="55B9980B" w:rsidR="0003062F" w:rsidRDefault="0003062F" w:rsidP="00073A39">
          <w:pPr>
            <w:jc w:val="both"/>
            <w:rPr>
              <w:rFonts w:cstheme="minorHAnsi"/>
            </w:rPr>
          </w:pPr>
        </w:p>
        <w:p w14:paraId="516EBCEF" w14:textId="70EFBFF6" w:rsidR="00272F59" w:rsidRDefault="00272F59" w:rsidP="00073A39">
          <w:pPr>
            <w:jc w:val="both"/>
            <w:rPr>
              <w:rFonts w:cstheme="minorHAnsi"/>
            </w:rPr>
          </w:pPr>
        </w:p>
        <w:p w14:paraId="2A888106" w14:textId="5D7A44F0" w:rsidR="00272F59" w:rsidRDefault="00272F59" w:rsidP="00073A39">
          <w:pPr>
            <w:jc w:val="both"/>
            <w:rPr>
              <w:rFonts w:cstheme="minorHAnsi"/>
            </w:rPr>
          </w:pPr>
        </w:p>
        <w:p w14:paraId="64FF3A19" w14:textId="009895D2" w:rsidR="00272F59" w:rsidRDefault="00272F59" w:rsidP="00073A39">
          <w:pPr>
            <w:jc w:val="both"/>
            <w:rPr>
              <w:rFonts w:cstheme="minorHAnsi"/>
            </w:rPr>
          </w:pPr>
        </w:p>
        <w:p w14:paraId="6AD2254E" w14:textId="5FA14B1A" w:rsidR="00272F59" w:rsidRDefault="00272F59" w:rsidP="00073A39">
          <w:pPr>
            <w:jc w:val="both"/>
            <w:rPr>
              <w:rFonts w:cstheme="minorHAnsi"/>
            </w:rPr>
          </w:pPr>
        </w:p>
        <w:p w14:paraId="38D7C781" w14:textId="27A93B27" w:rsidR="00272F59" w:rsidRDefault="00272F59" w:rsidP="00073A39">
          <w:pPr>
            <w:jc w:val="both"/>
            <w:rPr>
              <w:rFonts w:cstheme="minorHAnsi"/>
            </w:rPr>
          </w:pPr>
        </w:p>
        <w:p w14:paraId="690FFBCC" w14:textId="6760EC4E" w:rsidR="0003062F" w:rsidRDefault="0003062F" w:rsidP="00073A39">
          <w:pPr>
            <w:jc w:val="both"/>
            <w:rPr>
              <w:rFonts w:cstheme="minorHAnsi"/>
            </w:rPr>
          </w:pPr>
        </w:p>
        <w:p w14:paraId="0C566D4A" w14:textId="77777777" w:rsidR="00A56501" w:rsidRPr="00707989" w:rsidRDefault="00A56501" w:rsidP="00073A39">
          <w:pPr>
            <w:jc w:val="both"/>
            <w:rPr>
              <w:rFonts w:cstheme="minorHAnsi"/>
            </w:rPr>
          </w:pPr>
        </w:p>
        <w:p w14:paraId="253BACA2" w14:textId="3575E65E" w:rsidR="00DD5562" w:rsidRPr="00707989" w:rsidRDefault="00DD5562" w:rsidP="00073A39">
          <w:pPr>
            <w:jc w:val="both"/>
            <w:rPr>
              <w:rFonts w:cstheme="minorHAnsi"/>
            </w:rPr>
          </w:pPr>
        </w:p>
        <w:p w14:paraId="163D3ADE" w14:textId="1B552C56" w:rsidR="0003062F" w:rsidRDefault="0003062F" w:rsidP="00F83AD6">
          <w:pPr>
            <w:spacing w:after="0"/>
            <w:jc w:val="right"/>
            <w:rPr>
              <w:rFonts w:cstheme="minorHAnsi"/>
              <w:sz w:val="24"/>
              <w:szCs w:val="24"/>
            </w:rPr>
          </w:pPr>
          <w:r w:rsidRPr="003F4DFA">
            <w:rPr>
              <w:rFonts w:cstheme="minorHAnsi"/>
              <w:sz w:val="24"/>
              <w:szCs w:val="24"/>
            </w:rPr>
            <w:t xml:space="preserve">Nabór </w:t>
          </w:r>
          <w:r w:rsidR="00F83AD6">
            <w:rPr>
              <w:rFonts w:cstheme="minorHAnsi"/>
              <w:sz w:val="24"/>
              <w:szCs w:val="24"/>
            </w:rPr>
            <w:t>B</w:t>
          </w:r>
          <w:r w:rsidRPr="003F4DFA">
            <w:rPr>
              <w:rFonts w:cstheme="minorHAnsi"/>
              <w:sz w:val="24"/>
              <w:szCs w:val="24"/>
            </w:rPr>
            <w:t>/2023</w:t>
          </w:r>
        </w:p>
        <w:p w14:paraId="2CC56BDB" w14:textId="51D45B0B" w:rsidR="00F83AD6" w:rsidRPr="00F83AD6" w:rsidRDefault="00F83AD6" w:rsidP="00F83AD6">
          <w:pPr>
            <w:spacing w:after="0"/>
            <w:jc w:val="right"/>
            <w:rPr>
              <w:rFonts w:cstheme="minorHAnsi"/>
              <w:sz w:val="24"/>
              <w:szCs w:val="24"/>
            </w:rPr>
          </w:pPr>
          <w:r w:rsidRPr="00F83AD6">
            <w:rPr>
              <w:rFonts w:cstheme="minorHAnsi"/>
              <w:sz w:val="24"/>
              <w:szCs w:val="24"/>
            </w:rPr>
            <w:t>REMONT</w:t>
          </w:r>
        </w:p>
        <w:p w14:paraId="00BC6C39" w14:textId="1DB31C58" w:rsidR="002E64FC" w:rsidRPr="00707989" w:rsidRDefault="002E64FC" w:rsidP="00073A39">
          <w:pPr>
            <w:rPr>
              <w:rFonts w:cstheme="minorHAnsi"/>
            </w:rPr>
          </w:pPr>
        </w:p>
        <w:p w14:paraId="4C0AF3C8" w14:textId="77777777" w:rsidR="00496583" w:rsidRPr="00707989" w:rsidRDefault="0003062F" w:rsidP="00073A39">
          <w:pPr>
            <w:jc w:val="both"/>
            <w:rPr>
              <w:rFonts w:cstheme="minorHAnsi"/>
            </w:rPr>
          </w:pPr>
          <w:r w:rsidRPr="00707989">
            <w:rPr>
              <w:rFonts w:cstheme="minorHAnsi"/>
            </w:rPr>
            <w:br w:type="page"/>
          </w:r>
        </w:p>
        <w:p w14:paraId="5B370EA1" w14:textId="77777777" w:rsidR="00DA5922" w:rsidRPr="00DA5922" w:rsidRDefault="00350AD4" w:rsidP="00C65798">
          <w:pPr>
            <w:pStyle w:val="Akapitzlist"/>
            <w:numPr>
              <w:ilvl w:val="0"/>
              <w:numId w:val="7"/>
            </w:numPr>
            <w:spacing w:before="240"/>
            <w:ind w:left="284"/>
            <w:rPr>
              <w:rFonts w:cstheme="minorHAnsi"/>
              <w:b/>
              <w:sz w:val="28"/>
              <w:szCs w:val="28"/>
            </w:rPr>
          </w:pPr>
          <w:r w:rsidRPr="006B0625">
            <w:rPr>
              <w:rFonts w:cstheme="minorHAnsi"/>
              <w:b/>
              <w:color w:val="auto"/>
              <w:sz w:val="28"/>
              <w:szCs w:val="28"/>
              <w:u w:color="000000"/>
            </w:rPr>
            <w:lastRenderedPageBreak/>
            <w:t>UWAGI OGÓLNE</w:t>
          </w:r>
        </w:p>
        <w:tbl>
          <w:tblPr>
            <w:tblStyle w:val="Tabela-Siatka"/>
            <w:tblW w:w="9071" w:type="dxa"/>
            <w:tblLook w:val="04A0" w:firstRow="1" w:lastRow="0" w:firstColumn="1" w:lastColumn="0" w:noHBand="0" w:noVBand="1"/>
          </w:tblPr>
          <w:tblGrid>
            <w:gridCol w:w="9071"/>
          </w:tblGrid>
          <w:tr w:rsidR="00DA5922" w14:paraId="439F85AE" w14:textId="77777777" w:rsidTr="00464AAB">
            <w:trPr>
              <w:trHeight w:val="844"/>
            </w:trPr>
            <w:tc>
              <w:tcPr>
                <w:tcW w:w="9071" w:type="dxa"/>
                <w:vAlign w:val="center"/>
              </w:tcPr>
              <w:p w14:paraId="6A39218F" w14:textId="416F2302" w:rsidR="00DA5922" w:rsidRPr="00A90BAE" w:rsidRDefault="00A90BAE" w:rsidP="00DA5922">
                <w:pPr>
                  <w:rPr>
                    <w:b/>
                    <w:u w:val="single"/>
                  </w:rPr>
                </w:pPr>
                <w:r w:rsidRPr="00A90BAE">
                  <w:rPr>
                    <w:b/>
                    <w:noProof/>
                    <w:u w:val="single"/>
                    <w:lang w:eastAsia="pl-PL"/>
                  </w:rPr>
                  <w:drawing>
                    <wp:anchor distT="0" distB="0" distL="114300" distR="114300" simplePos="0" relativeHeight="251662336" behindDoc="0" locked="0" layoutInCell="1" allowOverlap="1" wp14:anchorId="6B77D299" wp14:editId="1461500D">
                      <wp:simplePos x="0" y="0"/>
                      <wp:positionH relativeFrom="column">
                        <wp:posOffset>-728345</wp:posOffset>
                      </wp:positionH>
                      <wp:positionV relativeFrom="paragraph">
                        <wp:posOffset>-34925</wp:posOffset>
                      </wp:positionV>
                      <wp:extent cx="615950" cy="556895"/>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950"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DA5922" w:rsidRPr="00A90BAE">
                  <w:rPr>
                    <w:b/>
                    <w:u w:val="single"/>
                  </w:rPr>
                  <w:t xml:space="preserve">UWAGA!!! </w:t>
                </w:r>
              </w:p>
              <w:p w14:paraId="2CC95A72" w14:textId="77777777" w:rsidR="00DA5922" w:rsidRDefault="00DA5922" w:rsidP="00DA5922">
                <w:pPr>
                  <w:rPr>
                    <w:b/>
                  </w:rPr>
                </w:pPr>
                <w:r w:rsidRPr="00DA5922">
                  <w:rPr>
                    <w:b/>
                  </w:rPr>
                  <w:t xml:space="preserve">PROSZĘ </w:t>
                </w:r>
                <w:r>
                  <w:rPr>
                    <w:b/>
                  </w:rPr>
                  <w:t xml:space="preserve">O SKŁADANIE </w:t>
                </w:r>
                <w:r w:rsidRPr="00DA5922">
                  <w:rPr>
                    <w:b/>
                    <w:i/>
                  </w:rPr>
                  <w:t>WNIOSKÓW O DOFINANSOWANIE ZADANIA</w:t>
                </w:r>
                <w:r w:rsidRPr="00DA5922">
                  <w:rPr>
                    <w:b/>
                  </w:rPr>
                  <w:t xml:space="preserve"> ZA PISMEM PRZEWODNIM.</w:t>
                </w:r>
              </w:p>
            </w:tc>
          </w:tr>
        </w:tbl>
        <w:p w14:paraId="59D83BE0" w14:textId="4E785778" w:rsidR="00350AD4" w:rsidRPr="00A53FD1" w:rsidRDefault="00350AD4" w:rsidP="00790FD1">
          <w:pPr>
            <w:numPr>
              <w:ilvl w:val="1"/>
              <w:numId w:val="1"/>
            </w:numPr>
            <w:spacing w:before="240"/>
            <w:ind w:left="709" w:hanging="567"/>
            <w:jc w:val="both"/>
            <w:rPr>
              <w:rFonts w:cstheme="minorHAnsi"/>
            </w:rPr>
          </w:pPr>
          <w:r w:rsidRPr="00A53FD1">
            <w:rPr>
              <w:rFonts w:cstheme="minorHAnsi"/>
            </w:rPr>
            <w:t xml:space="preserve">Ilekroć w Instrukcji mowa jest o „rozporządzeniu” należy przez to rozumieć </w:t>
          </w:r>
          <w:r w:rsidR="0081610D" w:rsidRPr="00A53FD1">
            <w:rPr>
              <w:rFonts w:cstheme="minorHAnsi"/>
            </w:rPr>
            <w:t>R</w:t>
          </w:r>
          <w:r w:rsidRPr="00A53FD1">
            <w:rPr>
              <w:rFonts w:cstheme="minorHAnsi"/>
            </w:rPr>
            <w:t xml:space="preserve">ozporządzenie Ministra </w:t>
          </w:r>
          <w:r w:rsidR="0081610D" w:rsidRPr="00A53FD1">
            <w:rPr>
              <w:rFonts w:cstheme="minorHAnsi"/>
            </w:rPr>
            <w:t>Infrastruktury</w:t>
          </w:r>
          <w:r w:rsidRPr="00A53FD1">
            <w:rPr>
              <w:rFonts w:cstheme="minorHAnsi"/>
            </w:rPr>
            <w:t xml:space="preserve"> z dnia 2</w:t>
          </w:r>
          <w:r w:rsidR="0081610D" w:rsidRPr="00A53FD1">
            <w:rPr>
              <w:rFonts w:cstheme="minorHAnsi"/>
            </w:rPr>
            <w:t>4</w:t>
          </w:r>
          <w:r w:rsidRPr="00A53FD1">
            <w:rPr>
              <w:rFonts w:cstheme="minorHAnsi"/>
            </w:rPr>
            <w:t> </w:t>
          </w:r>
          <w:r w:rsidR="0081610D" w:rsidRPr="00A53FD1">
            <w:rPr>
              <w:rFonts w:cstheme="minorHAnsi"/>
            </w:rPr>
            <w:t>czerwca</w:t>
          </w:r>
          <w:r w:rsidRPr="00A53FD1">
            <w:rPr>
              <w:rFonts w:cstheme="minorHAnsi"/>
            </w:rPr>
            <w:t xml:space="preserve"> </w:t>
          </w:r>
          <w:r w:rsidR="0081610D" w:rsidRPr="00A53FD1">
            <w:rPr>
              <w:rFonts w:cstheme="minorHAnsi"/>
            </w:rPr>
            <w:t>2022</w:t>
          </w:r>
          <w:r w:rsidRPr="00A53FD1">
            <w:rPr>
              <w:rFonts w:cstheme="minorHAnsi"/>
            </w:rPr>
            <w:t xml:space="preserve"> r. </w:t>
          </w:r>
          <w:r w:rsidRPr="00A53FD1">
            <w:rPr>
              <w:rFonts w:cstheme="minorHAnsi"/>
              <w:i/>
            </w:rPr>
            <w:t xml:space="preserve">w sprawie </w:t>
          </w:r>
          <w:r w:rsidR="0081610D" w:rsidRPr="00A53FD1">
            <w:rPr>
              <w:rFonts w:cstheme="minorHAnsi"/>
              <w:i/>
            </w:rPr>
            <w:t>przepisów techniczno-budowlanych dotyczących dróg publicznych</w:t>
          </w:r>
          <w:r w:rsidRPr="00A53FD1">
            <w:rPr>
              <w:rFonts w:cstheme="minorHAnsi"/>
            </w:rPr>
            <w:t xml:space="preserve"> (j.t. Dz. U. z </w:t>
          </w:r>
          <w:r w:rsidR="0081610D" w:rsidRPr="00A53FD1">
            <w:rPr>
              <w:rFonts w:cstheme="minorHAnsi"/>
            </w:rPr>
            <w:t>2022 </w:t>
          </w:r>
          <w:r w:rsidRPr="00A53FD1">
            <w:rPr>
              <w:rFonts w:cstheme="minorHAnsi"/>
            </w:rPr>
            <w:t xml:space="preserve">r. poz. </w:t>
          </w:r>
          <w:r w:rsidR="0081610D" w:rsidRPr="00A53FD1">
            <w:rPr>
              <w:rFonts w:cstheme="minorHAnsi"/>
            </w:rPr>
            <w:t>1518</w:t>
          </w:r>
          <w:r w:rsidRPr="00A53FD1">
            <w:rPr>
              <w:rFonts w:cstheme="minorHAnsi"/>
            </w:rPr>
            <w:t xml:space="preserve">), chyba że wskazano inaczej. </w:t>
          </w:r>
        </w:p>
        <w:p w14:paraId="577DEE25" w14:textId="788DDBC7" w:rsidR="00350AD4" w:rsidRDefault="00350AD4" w:rsidP="007C0B5B">
          <w:pPr>
            <w:numPr>
              <w:ilvl w:val="1"/>
              <w:numId w:val="1"/>
            </w:numPr>
            <w:spacing w:after="131"/>
            <w:ind w:left="709" w:hanging="567"/>
            <w:jc w:val="both"/>
            <w:rPr>
              <w:rFonts w:cstheme="minorHAnsi"/>
            </w:rPr>
          </w:pPr>
          <w:r w:rsidRPr="00707989">
            <w:rPr>
              <w:rFonts w:cstheme="minorHAnsi"/>
            </w:rPr>
            <w:t xml:space="preserve">Wniosek o dofinansowanie zadania w ramach Rządowego Funduszu Rozwoju Dróg </w:t>
          </w:r>
          <w:r w:rsidR="00B74BFD">
            <w:rPr>
              <w:rFonts w:cstheme="minorHAnsi"/>
            </w:rPr>
            <w:t xml:space="preserve">(NABÓR B/2023 – REMONT) </w:t>
          </w:r>
          <w:r w:rsidRPr="00707989">
            <w:rPr>
              <w:rFonts w:cstheme="minorHAnsi"/>
            </w:rPr>
            <w:t xml:space="preserve">może być składany </w:t>
          </w:r>
          <w:r w:rsidRPr="00707989">
            <w:rPr>
              <w:rFonts w:cstheme="minorHAnsi"/>
              <w:b/>
              <w:bCs/>
              <w:u w:val="single"/>
            </w:rPr>
            <w:t>jedynie na wzorze wniosku będącym załącznikiem do ogłoszenia o naborze</w:t>
          </w:r>
          <w:r w:rsidRPr="00707989">
            <w:rPr>
              <w:rFonts w:cstheme="minorHAnsi"/>
            </w:rPr>
            <w:t xml:space="preserve">. </w:t>
          </w:r>
        </w:p>
        <w:tbl>
          <w:tblPr>
            <w:tblStyle w:val="Tabela-Siatka"/>
            <w:tblW w:w="0" w:type="auto"/>
            <w:tblInd w:w="-5" w:type="dxa"/>
            <w:tblLook w:val="04A0" w:firstRow="1" w:lastRow="0" w:firstColumn="1" w:lastColumn="0" w:noHBand="0" w:noVBand="1"/>
          </w:tblPr>
          <w:tblGrid>
            <w:gridCol w:w="9067"/>
          </w:tblGrid>
          <w:tr w:rsidR="00E206C7" w14:paraId="6AA26D9A" w14:textId="77777777" w:rsidTr="00464AAB">
            <w:trPr>
              <w:trHeight w:val="811"/>
            </w:trPr>
            <w:tc>
              <w:tcPr>
                <w:tcW w:w="9067" w:type="dxa"/>
              </w:tcPr>
              <w:p w14:paraId="089B4CB7" w14:textId="77777777" w:rsidR="00E206C7" w:rsidRDefault="00E206C7" w:rsidP="00464AAB">
                <w:pPr>
                  <w:jc w:val="both"/>
                  <w:rPr>
                    <w:rFonts w:cstheme="minorHAnsi"/>
                    <w:b/>
                    <w:bCs/>
                    <w:u w:val="single"/>
                  </w:rPr>
                </w:pPr>
                <w:r w:rsidRPr="00E206C7">
                  <w:rPr>
                    <w:b/>
                    <w:bCs/>
                    <w:noProof/>
                    <w:u w:val="single"/>
                    <w:lang w:eastAsia="pl-PL"/>
                  </w:rPr>
                  <w:drawing>
                    <wp:anchor distT="0" distB="0" distL="114300" distR="114300" simplePos="0" relativeHeight="251670528" behindDoc="0" locked="0" layoutInCell="1" allowOverlap="1" wp14:anchorId="5BE44C70" wp14:editId="55ABB409">
                      <wp:simplePos x="0" y="0"/>
                      <wp:positionH relativeFrom="column">
                        <wp:posOffset>-64770</wp:posOffset>
                      </wp:positionH>
                      <wp:positionV relativeFrom="paragraph">
                        <wp:posOffset>546</wp:posOffset>
                      </wp:positionV>
                      <wp:extent cx="615950" cy="556895"/>
                      <wp:effectExtent l="0" t="0" r="0" b="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950"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6C7">
                  <w:rPr>
                    <w:rFonts w:cstheme="minorHAnsi"/>
                    <w:b/>
                    <w:bCs/>
                    <w:u w:val="single"/>
                  </w:rPr>
                  <w:t>UWAGA!!!</w:t>
                </w:r>
              </w:p>
              <w:p w14:paraId="30284C31" w14:textId="17619A29" w:rsidR="00E206C7" w:rsidRPr="00E206C7" w:rsidRDefault="00E206C7" w:rsidP="00E206C7">
                <w:pPr>
                  <w:jc w:val="both"/>
                  <w:rPr>
                    <w:rFonts w:cstheme="minorHAnsi"/>
                    <w:b/>
                    <w:bCs/>
                  </w:rPr>
                </w:pPr>
                <w:r w:rsidRPr="00E206C7">
                  <w:rPr>
                    <w:rFonts w:cstheme="minorHAnsi"/>
                    <w:b/>
                    <w:bCs/>
                  </w:rPr>
                  <w:t xml:space="preserve">PLIK </w:t>
                </w:r>
                <w:r w:rsidR="00B74BFD">
                  <w:rPr>
                    <w:rFonts w:cstheme="minorHAnsi"/>
                    <w:b/>
                    <w:bCs/>
                  </w:rPr>
                  <w:t xml:space="preserve">ZAWIERAJĄCY WZÓR WNIOSKU </w:t>
                </w:r>
                <w:r w:rsidR="005027BB">
                  <w:rPr>
                    <w:rFonts w:cstheme="minorHAnsi"/>
                    <w:b/>
                    <w:bCs/>
                  </w:rPr>
                  <w:t>ZOSTAŁ SPORZĄDZONY W PROGRAMIE EXCEL I </w:t>
                </w:r>
                <w:r w:rsidRPr="00E206C7">
                  <w:rPr>
                    <w:rFonts w:cstheme="minorHAnsi"/>
                    <w:b/>
                    <w:bCs/>
                  </w:rPr>
                  <w:t xml:space="preserve">ZABEZPIECZONY PRZED EDYTOWANIEM. </w:t>
                </w:r>
              </w:p>
              <w:p w14:paraId="2AF3EB9B" w14:textId="14FFD1FD" w:rsidR="00E206C7" w:rsidRPr="00E206C7" w:rsidRDefault="00E206C7" w:rsidP="005027BB">
                <w:pPr>
                  <w:ind w:left="1030"/>
                  <w:jc w:val="both"/>
                  <w:rPr>
                    <w:rFonts w:cstheme="minorHAnsi"/>
                  </w:rPr>
                </w:pPr>
                <w:r w:rsidRPr="00E206C7">
                  <w:rPr>
                    <w:rFonts w:cstheme="minorHAnsi"/>
                    <w:b/>
                    <w:bCs/>
                  </w:rPr>
                  <w:t>PROSZĘ NIE USUWAĆ ZABEZPIECZEŃ I SAMODZIELNIE NIE EDYTOWAĆ PLIKU.</w:t>
                </w:r>
              </w:p>
            </w:tc>
          </w:tr>
        </w:tbl>
        <w:p w14:paraId="6DE442C8" w14:textId="6AD4F62D" w:rsidR="00393BA9" w:rsidRPr="00393BA9" w:rsidRDefault="00350AD4" w:rsidP="007C0B5B">
          <w:pPr>
            <w:numPr>
              <w:ilvl w:val="1"/>
              <w:numId w:val="1"/>
            </w:numPr>
            <w:spacing w:before="240"/>
            <w:ind w:left="709" w:hanging="567"/>
            <w:jc w:val="both"/>
            <w:rPr>
              <w:rFonts w:cstheme="minorHAnsi"/>
            </w:rPr>
          </w:pPr>
          <w:r w:rsidRPr="00707989">
            <w:rPr>
              <w:rFonts w:cstheme="minorHAnsi"/>
            </w:rPr>
            <w:t>Po uruchomieniu pliku pojawi</w:t>
          </w:r>
          <w:r w:rsidR="00393BA9">
            <w:rPr>
              <w:rFonts w:cstheme="minorHAnsi"/>
            </w:rPr>
            <w:t>ają</w:t>
          </w:r>
          <w:r w:rsidRPr="00707989">
            <w:rPr>
              <w:rFonts w:cstheme="minorHAnsi"/>
            </w:rPr>
            <w:t xml:space="preserve"> </w:t>
          </w:r>
          <w:r w:rsidR="00393BA9" w:rsidRPr="00707989">
            <w:rPr>
              <w:rFonts w:cstheme="minorHAnsi"/>
            </w:rPr>
            <w:t>się</w:t>
          </w:r>
          <w:r w:rsidR="00393BA9">
            <w:rPr>
              <w:rFonts w:cstheme="minorHAnsi"/>
            </w:rPr>
            <w:t xml:space="preserve"> (kolejno po sobie) dwa </w:t>
          </w:r>
          <w:r w:rsidRPr="00707989">
            <w:rPr>
              <w:rFonts w:cstheme="minorHAnsi"/>
            </w:rPr>
            <w:t>ostrzeżeni</w:t>
          </w:r>
          <w:r w:rsidR="00393BA9">
            <w:rPr>
              <w:rFonts w:cstheme="minorHAnsi"/>
            </w:rPr>
            <w:t>a</w:t>
          </w:r>
          <w:r w:rsidRPr="00707989">
            <w:rPr>
              <w:rFonts w:cstheme="minorHAnsi"/>
            </w:rPr>
            <w:t>:</w:t>
          </w:r>
        </w:p>
        <w:p w14:paraId="6BC3795F" w14:textId="0EBB5E4A" w:rsidR="00393BA9" w:rsidRDefault="00393BA9" w:rsidP="00B74BFD">
          <w:pPr>
            <w:spacing w:before="240"/>
            <w:ind w:left="142"/>
            <w:jc w:val="both"/>
            <w:rPr>
              <w:rFonts w:cstheme="minorHAnsi"/>
            </w:rPr>
          </w:pPr>
          <w:r>
            <w:rPr>
              <w:noProof/>
              <w:lang w:eastAsia="pl-PL"/>
            </w:rPr>
            <w:drawing>
              <wp:inline distT="0" distB="0" distL="0" distR="0" wp14:anchorId="474AE4FA" wp14:editId="58371895">
                <wp:extent cx="5667153" cy="26839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53" t="8430" r="33531" b="86473"/>
                        <a:stretch/>
                      </pic:blipFill>
                      <pic:spPr bwMode="auto">
                        <a:xfrm>
                          <a:off x="0" y="0"/>
                          <a:ext cx="6384318" cy="302354"/>
                        </a:xfrm>
                        <a:prstGeom prst="rect">
                          <a:avLst/>
                        </a:prstGeom>
                        <a:ln>
                          <a:noFill/>
                        </a:ln>
                        <a:extLst>
                          <a:ext uri="{53640926-AAD7-44D8-BBD7-CCE9431645EC}">
                            <a14:shadowObscured xmlns:a14="http://schemas.microsoft.com/office/drawing/2010/main"/>
                          </a:ext>
                        </a:extLst>
                      </pic:spPr>
                    </pic:pic>
                  </a:graphicData>
                </a:graphic>
              </wp:inline>
            </w:drawing>
          </w:r>
        </w:p>
        <w:p w14:paraId="68F283F9" w14:textId="1435B73E" w:rsidR="00350AD4" w:rsidRPr="00707989" w:rsidRDefault="00350AD4" w:rsidP="00B74BFD">
          <w:pPr>
            <w:ind w:left="709" w:hanging="567"/>
            <w:jc w:val="both"/>
            <w:rPr>
              <w:rFonts w:cstheme="minorHAnsi"/>
            </w:rPr>
          </w:pPr>
          <w:r w:rsidRPr="00707989">
            <w:rPr>
              <w:rFonts w:cstheme="minorHAnsi"/>
              <w:noProof/>
              <w:lang w:eastAsia="pl-PL"/>
            </w:rPr>
            <w:drawing>
              <wp:inline distT="0" distB="0" distL="0" distR="0" wp14:anchorId="4B0EDF92" wp14:editId="1FA377F7">
                <wp:extent cx="5666740" cy="188194"/>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041" t="15462" r="468" b="82166"/>
                        <a:stretch/>
                      </pic:blipFill>
                      <pic:spPr bwMode="auto">
                        <a:xfrm>
                          <a:off x="0" y="0"/>
                          <a:ext cx="8421663" cy="279686"/>
                        </a:xfrm>
                        <a:prstGeom prst="rect">
                          <a:avLst/>
                        </a:prstGeom>
                        <a:ln>
                          <a:noFill/>
                        </a:ln>
                        <a:extLst>
                          <a:ext uri="{53640926-AAD7-44D8-BBD7-CCE9431645EC}">
                            <a14:shadowObscured xmlns:a14="http://schemas.microsoft.com/office/drawing/2010/main"/>
                          </a:ext>
                        </a:extLst>
                      </pic:spPr>
                    </pic:pic>
                  </a:graphicData>
                </a:graphic>
              </wp:inline>
            </w:drawing>
          </w:r>
        </w:p>
        <w:p w14:paraId="3ABDCC9C" w14:textId="15DAAD68" w:rsidR="00350AD4" w:rsidRPr="00707989" w:rsidRDefault="00F02D1F" w:rsidP="00F02D1F">
          <w:pPr>
            <w:ind w:left="709"/>
            <w:jc w:val="both"/>
            <w:rPr>
              <w:rFonts w:cstheme="minorHAnsi"/>
            </w:rPr>
          </w:pPr>
          <w:r>
            <w:rPr>
              <w:rFonts w:cstheme="minorHAnsi"/>
            </w:rPr>
            <w:t xml:space="preserve">W pierwszym przypadku </w:t>
          </w:r>
          <w:r w:rsidRPr="001146B1">
            <w:rPr>
              <w:rFonts w:cstheme="minorHAnsi"/>
            </w:rPr>
            <w:t xml:space="preserve">należy </w:t>
          </w:r>
          <w:r w:rsidR="009745A4" w:rsidRPr="001146B1">
            <w:rPr>
              <w:rFonts w:cstheme="minorHAnsi"/>
            </w:rPr>
            <w:t>wybrać</w:t>
          </w:r>
          <w:r w:rsidRPr="001146B1">
            <w:rPr>
              <w:rFonts w:cstheme="minorHAnsi"/>
            </w:rPr>
            <w:t xml:space="preserve"> „</w:t>
          </w:r>
          <w:r w:rsidRPr="00B74BFD">
            <w:rPr>
              <w:rFonts w:cstheme="minorHAnsi"/>
              <w:b/>
              <w:bCs/>
            </w:rPr>
            <w:t>włącz edytowanie</w:t>
          </w:r>
          <w:r>
            <w:rPr>
              <w:rFonts w:cstheme="minorHAnsi"/>
            </w:rPr>
            <w:t>”, a w drugim</w:t>
          </w:r>
          <w:r w:rsidR="00B74BFD">
            <w:rPr>
              <w:rFonts w:cstheme="minorHAnsi"/>
            </w:rPr>
            <w:t xml:space="preserve"> należy </w:t>
          </w:r>
          <w:r w:rsidR="009745A4" w:rsidRPr="001146B1">
            <w:rPr>
              <w:rFonts w:cstheme="minorHAnsi"/>
            </w:rPr>
            <w:t>wybrać</w:t>
          </w:r>
          <w:r w:rsidRPr="001146B1">
            <w:rPr>
              <w:rFonts w:cstheme="minorHAnsi"/>
            </w:rPr>
            <w:t xml:space="preserve"> </w:t>
          </w:r>
          <w:r w:rsidR="00350AD4" w:rsidRPr="001146B1">
            <w:rPr>
              <w:rFonts w:cstheme="minorHAnsi"/>
            </w:rPr>
            <w:t>„</w:t>
          </w:r>
          <w:r w:rsidR="00350AD4" w:rsidRPr="00B74BFD">
            <w:rPr>
              <w:rFonts w:cstheme="minorHAnsi"/>
              <w:b/>
              <w:bCs/>
            </w:rPr>
            <w:t>włącz zawartość</w:t>
          </w:r>
          <w:r w:rsidR="00350AD4" w:rsidRPr="00707989">
            <w:rPr>
              <w:rFonts w:cstheme="minorHAnsi"/>
            </w:rPr>
            <w:t>”</w:t>
          </w:r>
          <w:r w:rsidR="00496583" w:rsidRPr="00707989">
            <w:rPr>
              <w:rFonts w:cstheme="minorHAnsi"/>
            </w:rPr>
            <w:t xml:space="preserve"> i</w:t>
          </w:r>
          <w:r w:rsidR="00B74BFD">
            <w:rPr>
              <w:rFonts w:cstheme="minorHAnsi"/>
            </w:rPr>
            <w:t> </w:t>
          </w:r>
          <w:r w:rsidR="00496583" w:rsidRPr="00707989">
            <w:rPr>
              <w:rFonts w:cstheme="minorHAnsi"/>
            </w:rPr>
            <w:t>przystąpić do wypełniania wniosku.</w:t>
          </w:r>
        </w:p>
        <w:p w14:paraId="4663BA77" w14:textId="77777777" w:rsidR="00350AD4" w:rsidRPr="00707989" w:rsidRDefault="00350AD4" w:rsidP="007C0B5B">
          <w:pPr>
            <w:numPr>
              <w:ilvl w:val="1"/>
              <w:numId w:val="1"/>
            </w:numPr>
            <w:spacing w:after="131"/>
            <w:ind w:left="709" w:hanging="567"/>
            <w:jc w:val="both"/>
            <w:rPr>
              <w:rFonts w:cstheme="minorHAnsi"/>
            </w:rPr>
          </w:pPr>
          <w:r w:rsidRPr="00707989">
            <w:rPr>
              <w:rFonts w:cstheme="minorHAnsi"/>
            </w:rPr>
            <w:t>Wnioskodawca zobowiązany jest wypełnić wniosek rzetelnie i z należytą starannością, szczególnie w zakresie spójności wykazywanych danych i informacji w</w:t>
          </w:r>
          <w:r w:rsidR="00BF43A6" w:rsidRPr="00707989">
            <w:rPr>
              <w:rFonts w:cstheme="minorHAnsi"/>
            </w:rPr>
            <w:t> </w:t>
          </w:r>
          <w:r w:rsidRPr="00707989">
            <w:rPr>
              <w:rFonts w:cstheme="minorHAnsi"/>
            </w:rPr>
            <w:t>poszczególnych punktach wniosku (w zakresie nazwy zadania, zakresu rzeczowego, parametrów, itp.).</w:t>
          </w:r>
        </w:p>
        <w:p w14:paraId="7AF52F3C" w14:textId="23BA2568" w:rsidR="00350AD4" w:rsidRPr="00707989" w:rsidRDefault="00350AD4" w:rsidP="007C0B5B">
          <w:pPr>
            <w:numPr>
              <w:ilvl w:val="1"/>
              <w:numId w:val="1"/>
            </w:numPr>
            <w:spacing w:after="0"/>
            <w:ind w:left="709" w:hanging="567"/>
            <w:jc w:val="both"/>
            <w:rPr>
              <w:rFonts w:cstheme="minorHAnsi"/>
            </w:rPr>
          </w:pPr>
          <w:r w:rsidRPr="00707989">
            <w:rPr>
              <w:rFonts w:cstheme="minorHAnsi"/>
            </w:rPr>
            <w:t>Wnioskodawca wypełnia j</w:t>
          </w:r>
          <w:r w:rsidR="00FC68CE">
            <w:rPr>
              <w:rFonts w:cstheme="minorHAnsi"/>
            </w:rPr>
            <w:t>edynie</w:t>
          </w:r>
          <w:r w:rsidRPr="00707989">
            <w:rPr>
              <w:rFonts w:cstheme="minorHAnsi"/>
            </w:rPr>
            <w:t>:</w:t>
          </w:r>
        </w:p>
        <w:p w14:paraId="2B21FFFE" w14:textId="77777777" w:rsidR="00350AD4" w:rsidRPr="00707989" w:rsidRDefault="00350AD4" w:rsidP="00C65798">
          <w:pPr>
            <w:pStyle w:val="Akapitzlist"/>
            <w:numPr>
              <w:ilvl w:val="0"/>
              <w:numId w:val="6"/>
            </w:numPr>
            <w:spacing w:before="0" w:after="0"/>
            <w:ind w:left="1134" w:hanging="283"/>
            <w:rPr>
              <w:rFonts w:cstheme="minorHAnsi"/>
              <w:color w:val="auto"/>
            </w:rPr>
          </w:pPr>
          <w:r w:rsidRPr="00707989">
            <w:rPr>
              <w:rFonts w:cstheme="minorHAnsi"/>
              <w:color w:val="auto"/>
            </w:rPr>
            <w:t xml:space="preserve">białe puste pola </w:t>
          </w:r>
          <w:r w:rsidR="00BF43A6" w:rsidRPr="00707989">
            <w:rPr>
              <w:rFonts w:cstheme="minorHAnsi"/>
              <w:color w:val="auto"/>
            </w:rPr>
            <w:t xml:space="preserve">– </w:t>
          </w:r>
          <w:r w:rsidRPr="00707989">
            <w:rPr>
              <w:rFonts w:cstheme="minorHAnsi"/>
              <w:color w:val="auto"/>
            </w:rPr>
            <w:t>wprowadzając dane,</w:t>
          </w:r>
          <w:r w:rsidR="00BF43A6" w:rsidRPr="00707989">
            <w:rPr>
              <w:rFonts w:cstheme="minorHAnsi"/>
              <w:color w:val="auto"/>
            </w:rPr>
            <w:t xml:space="preserve"> </w:t>
          </w:r>
        </w:p>
        <w:p w14:paraId="52667C07" w14:textId="77777777" w:rsidR="00350AD4" w:rsidRPr="00707989" w:rsidRDefault="00350AD4" w:rsidP="00C65798">
          <w:pPr>
            <w:pStyle w:val="Akapitzlist"/>
            <w:numPr>
              <w:ilvl w:val="0"/>
              <w:numId w:val="6"/>
            </w:numPr>
            <w:spacing w:before="0"/>
            <w:ind w:left="1134" w:hanging="283"/>
            <w:rPr>
              <w:rFonts w:cstheme="minorHAnsi"/>
              <w:color w:val="auto"/>
            </w:rPr>
          </w:pPr>
          <w:r w:rsidRPr="00707989">
            <w:rPr>
              <w:rFonts w:cstheme="minorHAnsi"/>
              <w:color w:val="auto"/>
            </w:rPr>
            <w:t xml:space="preserve">żółte puste pola </w:t>
          </w:r>
          <w:r w:rsidR="00BF43A6" w:rsidRPr="00707989">
            <w:rPr>
              <w:rFonts w:cstheme="minorHAnsi"/>
              <w:color w:val="auto"/>
            </w:rPr>
            <w:t xml:space="preserve">– </w:t>
          </w:r>
          <w:r w:rsidRPr="00707989">
            <w:rPr>
              <w:rFonts w:cstheme="minorHAnsi"/>
              <w:color w:val="auto"/>
            </w:rPr>
            <w:t xml:space="preserve">wybierając </w:t>
          </w:r>
          <w:r w:rsidR="00BF43A6" w:rsidRPr="00707989">
            <w:rPr>
              <w:rFonts w:cstheme="minorHAnsi"/>
              <w:color w:val="auto"/>
            </w:rPr>
            <w:t xml:space="preserve">dane </w:t>
          </w:r>
          <w:r w:rsidRPr="00707989">
            <w:rPr>
              <w:rFonts w:cstheme="minorHAnsi"/>
              <w:color w:val="auto"/>
            </w:rPr>
            <w:t>z list rozwijan</w:t>
          </w:r>
          <w:r w:rsidR="00BF43A6" w:rsidRPr="00707989">
            <w:rPr>
              <w:rFonts w:cstheme="minorHAnsi"/>
              <w:color w:val="auto"/>
            </w:rPr>
            <w:t>ych</w:t>
          </w:r>
          <w:r w:rsidRPr="00707989">
            <w:rPr>
              <w:rFonts w:cstheme="minorHAnsi"/>
              <w:color w:val="auto"/>
            </w:rPr>
            <w:t>.</w:t>
          </w:r>
        </w:p>
        <w:p w14:paraId="40B100B2" w14:textId="4795FE4C" w:rsidR="00350AD4" w:rsidRPr="00707989" w:rsidRDefault="00350AD4" w:rsidP="007C0B5B">
          <w:pPr>
            <w:numPr>
              <w:ilvl w:val="1"/>
              <w:numId w:val="1"/>
            </w:numPr>
            <w:spacing w:after="0"/>
            <w:ind w:left="709" w:hanging="567"/>
            <w:jc w:val="both"/>
            <w:rPr>
              <w:rFonts w:cstheme="minorHAnsi"/>
            </w:rPr>
          </w:pPr>
          <w:r w:rsidRPr="00707989">
            <w:rPr>
              <w:rFonts w:cstheme="minorHAnsi"/>
            </w:rPr>
            <w:t>Wnioskodawcą</w:t>
          </w:r>
          <w:r w:rsidR="00BF43A6" w:rsidRPr="00707989">
            <w:rPr>
              <w:rFonts w:cstheme="minorHAnsi"/>
            </w:rPr>
            <w:t>,</w:t>
          </w:r>
          <w:r w:rsidRPr="00707989">
            <w:rPr>
              <w:rFonts w:cstheme="minorHAnsi"/>
            </w:rPr>
            <w:t xml:space="preserve"> </w:t>
          </w:r>
          <w:r w:rsidR="00A53FD1">
            <w:rPr>
              <w:rFonts w:cstheme="minorHAnsi"/>
            </w:rPr>
            <w:t>zgodnie z art. 19 ust. 2 U</w:t>
          </w:r>
          <w:r w:rsidR="00BF43A6" w:rsidRPr="00707989">
            <w:rPr>
              <w:rFonts w:cstheme="minorHAnsi"/>
            </w:rPr>
            <w:t xml:space="preserve">stawy </w:t>
          </w:r>
          <w:r w:rsidR="00BF43A6" w:rsidRPr="00707989">
            <w:rPr>
              <w:rFonts w:cstheme="minorHAnsi"/>
              <w:i/>
              <w:iCs/>
            </w:rPr>
            <w:t>o drogach publicznych</w:t>
          </w:r>
          <w:r w:rsidR="00BF43A6" w:rsidRPr="00707989">
            <w:rPr>
              <w:rFonts w:cstheme="minorHAnsi"/>
            </w:rPr>
            <w:t xml:space="preserve">, </w:t>
          </w:r>
          <w:r w:rsidRPr="00707989">
            <w:rPr>
              <w:rFonts w:cstheme="minorHAnsi"/>
            </w:rPr>
            <w:t xml:space="preserve">może być jedynie ustawowy zarządca drogi (w dniu złożenia wniosku), odpowiednio: </w:t>
          </w:r>
        </w:p>
        <w:p w14:paraId="61747292" w14:textId="77777777" w:rsidR="00350AD4" w:rsidRPr="00707989" w:rsidRDefault="00350AD4" w:rsidP="00C65798">
          <w:pPr>
            <w:pStyle w:val="Akapitzlist"/>
            <w:numPr>
              <w:ilvl w:val="0"/>
              <w:numId w:val="5"/>
            </w:numPr>
            <w:spacing w:before="0" w:after="0"/>
            <w:ind w:left="1134" w:hanging="283"/>
            <w:rPr>
              <w:rFonts w:cstheme="minorHAnsi"/>
              <w:color w:val="auto"/>
            </w:rPr>
          </w:pPr>
          <w:r w:rsidRPr="00707989">
            <w:rPr>
              <w:rFonts w:cstheme="minorHAnsi"/>
              <w:color w:val="auto"/>
            </w:rPr>
            <w:t xml:space="preserve">dla dróg powiatowych – zarząd powiatu, </w:t>
          </w:r>
        </w:p>
        <w:p w14:paraId="4B5C36EF" w14:textId="77777777" w:rsidR="00350AD4" w:rsidRPr="00707989" w:rsidRDefault="00350AD4" w:rsidP="00C65798">
          <w:pPr>
            <w:pStyle w:val="Akapitzlist"/>
            <w:numPr>
              <w:ilvl w:val="0"/>
              <w:numId w:val="5"/>
            </w:numPr>
            <w:spacing w:before="0"/>
            <w:ind w:left="1134" w:hanging="283"/>
            <w:rPr>
              <w:rFonts w:cstheme="minorHAnsi"/>
              <w:color w:val="auto"/>
            </w:rPr>
          </w:pPr>
          <w:r w:rsidRPr="00707989">
            <w:rPr>
              <w:rFonts w:cstheme="minorHAnsi"/>
              <w:color w:val="auto"/>
            </w:rPr>
            <w:t>dla dróg gminnych – wójt, burmistrz, prezydent miasta,</w:t>
          </w:r>
        </w:p>
        <w:p w14:paraId="58143CDC" w14:textId="34BF3D13" w:rsidR="004A33A2" w:rsidRPr="008F3214" w:rsidRDefault="00350AD4" w:rsidP="007C0B5B">
          <w:pPr>
            <w:numPr>
              <w:ilvl w:val="1"/>
              <w:numId w:val="1"/>
            </w:numPr>
            <w:spacing w:after="0"/>
            <w:ind w:left="709" w:hanging="567"/>
            <w:jc w:val="both"/>
            <w:rPr>
              <w:rFonts w:cstheme="minorHAnsi"/>
            </w:rPr>
          </w:pPr>
          <w:r w:rsidRPr="00707989">
            <w:rPr>
              <w:rFonts w:cstheme="minorHAnsi"/>
            </w:rPr>
            <w:t>Przedmiotem wniosku może być zadanie obejmujące odcinek drogi</w:t>
          </w:r>
          <w:r w:rsidR="00A173AD">
            <w:rPr>
              <w:rFonts w:cstheme="minorHAnsi"/>
            </w:rPr>
            <w:t xml:space="preserve"> będący </w:t>
          </w:r>
          <w:r w:rsidRPr="00707989">
            <w:rPr>
              <w:rFonts w:cstheme="minorHAnsi"/>
            </w:rPr>
            <w:t xml:space="preserve">drogą publiczną (powiatową lub gminną) w rozumieniu ustawy o drogach publicznych. </w:t>
          </w:r>
        </w:p>
        <w:p w14:paraId="1B6FB152" w14:textId="77777777" w:rsidR="00791693" w:rsidRPr="00707989" w:rsidRDefault="00350AD4" w:rsidP="00790FD1">
          <w:pPr>
            <w:spacing w:before="240" w:after="0"/>
            <w:ind w:left="1276" w:hanging="567"/>
            <w:jc w:val="both"/>
            <w:rPr>
              <w:rFonts w:cstheme="minorHAnsi"/>
              <w:u w:val="single"/>
            </w:rPr>
          </w:pPr>
          <w:r w:rsidRPr="00707989">
            <w:rPr>
              <w:rFonts w:cstheme="minorHAnsi"/>
              <w:b/>
              <w:u w:val="single"/>
            </w:rPr>
            <w:t>UWAGA!</w:t>
          </w:r>
        </w:p>
        <w:p w14:paraId="26F251C2" w14:textId="4C63A324" w:rsidR="00350AD4" w:rsidRPr="00707989" w:rsidRDefault="00350AD4" w:rsidP="00790FD1">
          <w:pPr>
            <w:ind w:left="709"/>
            <w:jc w:val="both"/>
            <w:rPr>
              <w:rFonts w:cstheme="minorHAnsi"/>
            </w:rPr>
          </w:pPr>
          <w:r w:rsidRPr="00707989">
            <w:rPr>
              <w:rFonts w:cstheme="minorHAnsi"/>
            </w:rPr>
            <w:t>Istniejąca nieruchomość gruntowa (działka gruntu) oznaczona jako droga gruntowa nie stanowi obiektu budowla</w:t>
          </w:r>
          <w:r w:rsidR="00A53FD1">
            <w:rPr>
              <w:rFonts w:cstheme="minorHAnsi"/>
            </w:rPr>
            <w:t>nego w rozumieniu art. 3 pkt 1 Ustawy</w:t>
          </w:r>
          <w:r w:rsidRPr="00707989">
            <w:rPr>
              <w:rFonts w:cstheme="minorHAnsi"/>
            </w:rPr>
            <w:t xml:space="preserve"> </w:t>
          </w:r>
          <w:r w:rsidRPr="00707989">
            <w:rPr>
              <w:rFonts w:cstheme="minorHAnsi"/>
              <w:i/>
              <w:iCs/>
            </w:rPr>
            <w:t>Prawo budowlane</w:t>
          </w:r>
          <w:r w:rsidRPr="00707989">
            <w:rPr>
              <w:rFonts w:cstheme="minorHAnsi"/>
            </w:rPr>
            <w:t xml:space="preserve">. </w:t>
          </w:r>
          <w:r w:rsidRPr="00707989">
            <w:rPr>
              <w:rFonts w:cstheme="minorHAnsi"/>
            </w:rPr>
            <w:lastRenderedPageBreak/>
            <w:t xml:space="preserve">W przypadku </w:t>
          </w:r>
          <w:r w:rsidRPr="00A173AD">
            <w:rPr>
              <w:rFonts w:cstheme="minorHAnsi"/>
              <w:b/>
            </w:rPr>
            <w:t>drogi gruntowej</w:t>
          </w:r>
          <w:r w:rsidRPr="00707989">
            <w:rPr>
              <w:rFonts w:cstheme="minorHAnsi"/>
            </w:rPr>
            <w:t xml:space="preserve"> możliwe jest wykonywanie robót budowlanych polegających jedynie na </w:t>
          </w:r>
          <w:r w:rsidRPr="005027BB">
            <w:rPr>
              <w:rFonts w:cstheme="minorHAnsi"/>
              <w:b/>
              <w:bCs/>
            </w:rPr>
            <w:t>budowie</w:t>
          </w:r>
          <w:r w:rsidRPr="00707989">
            <w:rPr>
              <w:rFonts w:cstheme="minorHAnsi"/>
            </w:rPr>
            <w:t xml:space="preserve"> i jako takie </w:t>
          </w:r>
          <w:r w:rsidR="00A90BAE" w:rsidRPr="00A173AD">
            <w:rPr>
              <w:rFonts w:cstheme="minorHAnsi"/>
              <w:b/>
            </w:rPr>
            <w:t>nie</w:t>
          </w:r>
          <w:r w:rsidRPr="00A173AD">
            <w:rPr>
              <w:rFonts w:cstheme="minorHAnsi"/>
              <w:b/>
            </w:rPr>
            <w:t xml:space="preserve"> może być ono przedmiotem wniosku</w:t>
          </w:r>
          <w:r w:rsidRPr="00707989">
            <w:rPr>
              <w:rFonts w:cstheme="minorHAnsi"/>
            </w:rPr>
            <w:t>.</w:t>
          </w:r>
        </w:p>
        <w:p w14:paraId="39375771" w14:textId="1DB797C5" w:rsidR="00350AD4" w:rsidRPr="00707989" w:rsidRDefault="00350AD4" w:rsidP="00790FD1">
          <w:pPr>
            <w:numPr>
              <w:ilvl w:val="1"/>
              <w:numId w:val="1"/>
            </w:numPr>
            <w:spacing w:before="240" w:after="131"/>
            <w:ind w:left="709" w:hanging="567"/>
            <w:jc w:val="both"/>
            <w:rPr>
              <w:rFonts w:cstheme="minorHAnsi"/>
            </w:rPr>
          </w:pPr>
          <w:r w:rsidRPr="00707989">
            <w:rPr>
              <w:rFonts w:cstheme="minorHAnsi"/>
            </w:rPr>
            <w:t>W</w:t>
          </w:r>
          <w:r w:rsidR="001A30A6" w:rsidRPr="00707989">
            <w:rPr>
              <w:rFonts w:cstheme="minorHAnsi"/>
            </w:rPr>
            <w:t> </w:t>
          </w:r>
          <w:r w:rsidRPr="00707989">
            <w:rPr>
              <w:rFonts w:cstheme="minorHAnsi"/>
            </w:rPr>
            <w:t xml:space="preserve">zakresie rzeczowym wniosek dotyczy </w:t>
          </w:r>
          <w:r w:rsidR="001A30A6" w:rsidRPr="00707989">
            <w:rPr>
              <w:rFonts w:cstheme="minorHAnsi"/>
            </w:rPr>
            <w:t xml:space="preserve">remontu </w:t>
          </w:r>
          <w:r w:rsidRPr="00707989">
            <w:rPr>
              <w:rFonts w:cstheme="minorHAnsi"/>
            </w:rPr>
            <w:t xml:space="preserve">dróg gminnych lub dróg powiatowych wraz z ich skrzyżowaniami z innymi drogami publicznymi. </w:t>
          </w:r>
        </w:p>
        <w:p w14:paraId="1B226D55" w14:textId="48C4AD78" w:rsidR="00350AD4" w:rsidRPr="00707989" w:rsidRDefault="00350AD4" w:rsidP="007C0B5B">
          <w:pPr>
            <w:numPr>
              <w:ilvl w:val="1"/>
              <w:numId w:val="1"/>
            </w:numPr>
            <w:spacing w:after="0"/>
            <w:ind w:left="709" w:hanging="567"/>
            <w:jc w:val="both"/>
            <w:rPr>
              <w:rFonts w:cstheme="minorHAnsi"/>
            </w:rPr>
          </w:pPr>
          <w:r w:rsidRPr="00707989">
            <w:rPr>
              <w:rFonts w:cstheme="minorHAnsi"/>
            </w:rPr>
            <w:t xml:space="preserve">Jako jedno zadanie </w:t>
          </w:r>
          <w:r w:rsidR="00A173AD">
            <w:rPr>
              <w:rFonts w:cstheme="minorHAnsi"/>
            </w:rPr>
            <w:t>może być zgłoszony</w:t>
          </w:r>
          <w:r w:rsidRPr="00707989">
            <w:rPr>
              <w:rFonts w:cstheme="minorHAnsi"/>
            </w:rPr>
            <w:t xml:space="preserve"> </w:t>
          </w:r>
          <w:r w:rsidR="00A173AD">
            <w:rPr>
              <w:rFonts w:cstheme="minorHAnsi"/>
            </w:rPr>
            <w:t>jeden</w:t>
          </w:r>
          <w:r w:rsidRPr="00707989">
            <w:rPr>
              <w:rFonts w:cstheme="minorHAnsi"/>
            </w:rPr>
            <w:t xml:space="preserve"> </w:t>
          </w:r>
          <w:r w:rsidR="00A173AD">
            <w:rPr>
              <w:rFonts w:cstheme="minorHAnsi"/>
            </w:rPr>
            <w:t xml:space="preserve">odcinek drogi, spełniający </w:t>
          </w:r>
          <w:r w:rsidRPr="00707989">
            <w:rPr>
              <w:rFonts w:cstheme="minorHAnsi"/>
            </w:rPr>
            <w:t>następujące warunki:</w:t>
          </w:r>
        </w:p>
        <w:p w14:paraId="12C92335" w14:textId="19946AC7" w:rsidR="00350AD4" w:rsidRPr="00707989" w:rsidRDefault="00A173AD" w:rsidP="00790FD1">
          <w:pPr>
            <w:numPr>
              <w:ilvl w:val="2"/>
              <w:numId w:val="2"/>
            </w:numPr>
            <w:spacing w:after="0"/>
            <w:ind w:left="1134" w:hanging="283"/>
            <w:jc w:val="both"/>
            <w:rPr>
              <w:rFonts w:cstheme="minorHAnsi"/>
            </w:rPr>
          </w:pPr>
          <w:r>
            <w:rPr>
              <w:rFonts w:cstheme="minorHAnsi"/>
            </w:rPr>
            <w:t>przewiduje się na nim</w:t>
          </w:r>
          <w:r w:rsidR="00350AD4" w:rsidRPr="00707989">
            <w:rPr>
              <w:rFonts w:cstheme="minorHAnsi"/>
            </w:rPr>
            <w:t xml:space="preserve"> prowadzenie robót budowlanych,</w:t>
          </w:r>
        </w:p>
        <w:p w14:paraId="49586D1D" w14:textId="1D3DFB6D" w:rsidR="00350AD4" w:rsidRPr="00FE6EF7" w:rsidRDefault="00350AD4" w:rsidP="00790FD1">
          <w:pPr>
            <w:numPr>
              <w:ilvl w:val="2"/>
              <w:numId w:val="2"/>
            </w:numPr>
            <w:spacing w:after="0"/>
            <w:ind w:left="1134" w:hanging="283"/>
            <w:jc w:val="both"/>
            <w:rPr>
              <w:rFonts w:cstheme="minorHAnsi"/>
            </w:rPr>
          </w:pPr>
          <w:r w:rsidRPr="00FE6EF7">
            <w:rPr>
              <w:rFonts w:cstheme="minorHAnsi"/>
            </w:rPr>
            <w:t>odcinek ma charakter ciągły (nieprzerwany),</w:t>
          </w:r>
        </w:p>
        <w:p w14:paraId="2F429855" w14:textId="106E4E5C" w:rsidR="00350AD4" w:rsidRPr="00707989" w:rsidRDefault="00350AD4" w:rsidP="00790FD1">
          <w:pPr>
            <w:numPr>
              <w:ilvl w:val="2"/>
              <w:numId w:val="2"/>
            </w:numPr>
            <w:spacing w:after="0"/>
            <w:ind w:left="1134" w:hanging="283"/>
            <w:jc w:val="both"/>
            <w:rPr>
              <w:rFonts w:cstheme="minorHAnsi"/>
            </w:rPr>
          </w:pPr>
          <w:r w:rsidRPr="00707989">
            <w:rPr>
              <w:rFonts w:cstheme="minorHAnsi"/>
            </w:rPr>
            <w:t xml:space="preserve">odcinek obejmuje drogę publiczną o jednym numerze, </w:t>
          </w:r>
        </w:p>
        <w:p w14:paraId="184CD76C" w14:textId="6C70B441" w:rsidR="00350AD4" w:rsidRPr="00A53FD1" w:rsidRDefault="00A173AD" w:rsidP="007C0B5B">
          <w:pPr>
            <w:numPr>
              <w:ilvl w:val="2"/>
              <w:numId w:val="2"/>
            </w:numPr>
            <w:ind w:left="1134" w:hanging="283"/>
            <w:jc w:val="both"/>
            <w:rPr>
              <w:rFonts w:cstheme="minorHAnsi"/>
            </w:rPr>
          </w:pPr>
          <w:r>
            <w:rPr>
              <w:rFonts w:cstheme="minorHAnsi"/>
            </w:rPr>
            <w:t xml:space="preserve">na </w:t>
          </w:r>
          <w:r w:rsidR="00350AD4" w:rsidRPr="00A53FD1">
            <w:rPr>
              <w:rFonts w:cstheme="minorHAnsi"/>
            </w:rPr>
            <w:t xml:space="preserve">odcinku prowadzone będą roboty budowlane jednego </w:t>
          </w:r>
          <w:r w:rsidR="005027BB" w:rsidRPr="00A53FD1">
            <w:rPr>
              <w:rFonts w:cstheme="minorHAnsi"/>
            </w:rPr>
            <w:t>rodzaju</w:t>
          </w:r>
          <w:r w:rsidR="00350AD4" w:rsidRPr="00A53FD1">
            <w:rPr>
              <w:rFonts w:cstheme="minorHAnsi"/>
            </w:rPr>
            <w:t xml:space="preserve"> (nie dopuszcza się projektów obejmujących na tym samym odcinku </w:t>
          </w:r>
          <w:r>
            <w:rPr>
              <w:rFonts w:cstheme="minorHAnsi"/>
            </w:rPr>
            <w:t xml:space="preserve">remontu/przebudowy lub budowy </w:t>
          </w:r>
          <w:r w:rsidR="00FC68CE" w:rsidRPr="00A53FD1">
            <w:rPr>
              <w:rFonts w:cstheme="minorHAnsi"/>
            </w:rPr>
            <w:t xml:space="preserve">np. </w:t>
          </w:r>
          <w:r w:rsidR="00350AD4" w:rsidRPr="00A53FD1">
            <w:rPr>
              <w:rFonts w:cstheme="minorHAnsi"/>
            </w:rPr>
            <w:t>remont nawierzchni i budowę chodnika</w:t>
          </w:r>
          <w:r>
            <w:rPr>
              <w:rFonts w:cstheme="minorHAnsi"/>
            </w:rPr>
            <w:t>/budowę oświetlenia/budowę zatok parkingowych</w:t>
          </w:r>
          <w:r w:rsidR="00350AD4" w:rsidRPr="00A53FD1">
            <w:rPr>
              <w:rFonts w:cstheme="minorHAnsi"/>
            </w:rPr>
            <w:t>)</w:t>
          </w:r>
          <w:r w:rsidR="005027BB">
            <w:rPr>
              <w:rFonts w:cstheme="minorHAnsi"/>
            </w:rPr>
            <w:t>.</w:t>
          </w:r>
        </w:p>
        <w:p w14:paraId="7938DEA5" w14:textId="77777777" w:rsidR="0059095E" w:rsidRPr="00707989" w:rsidRDefault="00350AD4" w:rsidP="007C0B5B">
          <w:pPr>
            <w:numPr>
              <w:ilvl w:val="1"/>
              <w:numId w:val="1"/>
            </w:numPr>
            <w:spacing w:after="0"/>
            <w:ind w:left="709" w:hanging="567"/>
            <w:jc w:val="both"/>
            <w:rPr>
              <w:rFonts w:cstheme="minorHAnsi"/>
              <w:u w:val="single"/>
            </w:rPr>
          </w:pPr>
          <w:r w:rsidRPr="00707989">
            <w:rPr>
              <w:rFonts w:cstheme="minorHAnsi"/>
              <w:b/>
              <w:u w:val="single"/>
            </w:rPr>
            <w:t>UWAGA!</w:t>
          </w:r>
          <w:r w:rsidRPr="00707989">
            <w:rPr>
              <w:rFonts w:cstheme="minorHAnsi"/>
              <w:u w:val="single"/>
            </w:rPr>
            <w:t xml:space="preserve"> </w:t>
          </w:r>
        </w:p>
        <w:p w14:paraId="15C251E9" w14:textId="77777777" w:rsidR="00350AD4" w:rsidRPr="00707989" w:rsidRDefault="00350AD4" w:rsidP="00790FD1">
          <w:pPr>
            <w:spacing w:after="131"/>
            <w:ind w:left="709"/>
            <w:jc w:val="both"/>
            <w:rPr>
              <w:rFonts w:cstheme="minorHAnsi"/>
            </w:rPr>
          </w:pPr>
          <w:r w:rsidRPr="00707989">
            <w:rPr>
              <w:rFonts w:cstheme="minorHAnsi"/>
            </w:rPr>
            <w:t xml:space="preserve">Z zachowaniem ww. warunków, skrzyżowania drogi publicznej z innymi drogami publicznymi (jedno i dwupoziomowe), liniami kolejowymi, tramwajowymi i innymi przeszkodami, nawet jeżeli droga przechodzi przez teren zamknięty (w tym kolejowy), nie powodują automatycznie konieczności dzielenia drogi na odrębne odcinki. </w:t>
          </w:r>
        </w:p>
        <w:p w14:paraId="5ACD15C2" w14:textId="17FA5D60" w:rsidR="00350AD4" w:rsidRPr="00707989" w:rsidRDefault="00350AD4" w:rsidP="007C0B5B">
          <w:pPr>
            <w:numPr>
              <w:ilvl w:val="1"/>
              <w:numId w:val="1"/>
            </w:numPr>
            <w:spacing w:after="241"/>
            <w:ind w:left="709" w:hanging="567"/>
            <w:jc w:val="both"/>
            <w:rPr>
              <w:rFonts w:cstheme="minorHAnsi"/>
            </w:rPr>
          </w:pPr>
          <w:r w:rsidRPr="00707989">
            <w:rPr>
              <w:rFonts w:cstheme="minorHAnsi"/>
            </w:rPr>
            <w:t xml:space="preserve">W przypadku uznania, </w:t>
          </w:r>
          <w:r w:rsidR="00073A39" w:rsidRPr="00707989">
            <w:rPr>
              <w:rFonts w:cstheme="minorHAnsi"/>
            </w:rPr>
            <w:t>że</w:t>
          </w:r>
          <w:r w:rsidRPr="00707989">
            <w:rPr>
              <w:rFonts w:cstheme="minorHAnsi"/>
            </w:rPr>
            <w:t xml:space="preserve"> konieczne jest przedstawienie dodatkowych informacji (tylko w przypadku, gdy mogą one mieć znaczenie przy ocenie merytorycznej wniosku), stwierdzenia powinny być poparte konkretnymi danymi (faktami) oraz w miarę możliwości udokumentowane. Dokumenty i informacje uzupełniające charakterystykę zadania mogą zostać dołączone do wniosku w formie </w:t>
          </w:r>
          <w:r w:rsidR="00FC68CE">
            <w:rPr>
              <w:rFonts w:cstheme="minorHAnsi"/>
            </w:rPr>
            <w:t xml:space="preserve">dodatkowych </w:t>
          </w:r>
          <w:r w:rsidRPr="00707989">
            <w:rPr>
              <w:rFonts w:cstheme="minorHAnsi"/>
            </w:rPr>
            <w:t>załączników.</w:t>
          </w:r>
        </w:p>
        <w:p w14:paraId="08C8A393" w14:textId="17AC2AE3" w:rsidR="00350AD4" w:rsidRPr="00707989" w:rsidRDefault="00350AD4" w:rsidP="007C0B5B">
          <w:pPr>
            <w:numPr>
              <w:ilvl w:val="1"/>
              <w:numId w:val="1"/>
            </w:numPr>
            <w:spacing w:after="131"/>
            <w:ind w:left="709" w:hanging="567"/>
            <w:jc w:val="both"/>
            <w:rPr>
              <w:rFonts w:cstheme="minorHAnsi"/>
            </w:rPr>
          </w:pPr>
          <w:r w:rsidRPr="00707989">
            <w:rPr>
              <w:rFonts w:cstheme="minorHAnsi"/>
            </w:rPr>
            <w:t>W przypadku, gdy wniosek o dofinansowanie nie spełnia wymogów formalnych lub zawiera oczywiste omył</w:t>
          </w:r>
          <w:r w:rsidR="00B32003">
            <w:rPr>
              <w:rFonts w:cstheme="minorHAnsi"/>
            </w:rPr>
            <w:t xml:space="preserve">ki, komisja wzywa wnioskodawcę </w:t>
          </w:r>
          <w:r w:rsidRPr="00707989">
            <w:rPr>
              <w:rFonts w:cstheme="minorHAnsi"/>
            </w:rPr>
            <w:t xml:space="preserve">do jego uzupełnienia lub poprawienia w nim oczywistych omyłek, </w:t>
          </w:r>
          <w:r w:rsidRPr="00F01194">
            <w:rPr>
              <w:rFonts w:cstheme="minorHAnsi"/>
              <w:b/>
            </w:rPr>
            <w:t xml:space="preserve">w terminie </w:t>
          </w:r>
          <w:r w:rsidR="00106383" w:rsidRPr="00F01194">
            <w:rPr>
              <w:rFonts w:cstheme="minorHAnsi"/>
              <w:b/>
            </w:rPr>
            <w:t>10</w:t>
          </w:r>
          <w:r w:rsidRPr="00F01194">
            <w:rPr>
              <w:rFonts w:cstheme="minorHAnsi"/>
              <w:b/>
            </w:rPr>
            <w:t> dni</w:t>
          </w:r>
          <w:r w:rsidR="00106383" w:rsidRPr="00F01194">
            <w:rPr>
              <w:rFonts w:cstheme="minorHAnsi"/>
              <w:b/>
            </w:rPr>
            <w:t xml:space="preserve">, </w:t>
          </w:r>
          <w:r w:rsidRPr="00F01194">
            <w:rPr>
              <w:b/>
            </w:rPr>
            <w:t>od</w:t>
          </w:r>
          <w:r w:rsidRPr="00F01194">
            <w:rPr>
              <w:rFonts w:cstheme="minorHAnsi"/>
              <w:b/>
            </w:rPr>
            <w:t xml:space="preserve"> dnia otrzymania wezwania, pod rygorem pozostawienia wniosku bez rozpatrzenia</w:t>
          </w:r>
          <w:r w:rsidRPr="00F01194">
            <w:rPr>
              <w:rFonts w:cstheme="minorHAnsi"/>
            </w:rPr>
            <w:t xml:space="preserve">. </w:t>
          </w:r>
        </w:p>
        <w:p w14:paraId="1437E7B1" w14:textId="77777777" w:rsidR="00D0416B" w:rsidRPr="00707989" w:rsidRDefault="00350AD4" w:rsidP="007C0B5B">
          <w:pPr>
            <w:numPr>
              <w:ilvl w:val="1"/>
              <w:numId w:val="1"/>
            </w:numPr>
            <w:spacing w:after="0"/>
            <w:ind w:left="709" w:hanging="567"/>
            <w:jc w:val="both"/>
            <w:rPr>
              <w:rFonts w:cstheme="minorHAnsi"/>
              <w:u w:val="single"/>
            </w:rPr>
          </w:pPr>
          <w:r w:rsidRPr="00707989">
            <w:rPr>
              <w:rFonts w:cstheme="minorHAnsi"/>
              <w:b/>
              <w:u w:val="single"/>
            </w:rPr>
            <w:t>UWAGA!</w:t>
          </w:r>
          <w:r w:rsidRPr="00707989">
            <w:rPr>
              <w:rFonts w:cstheme="minorHAnsi"/>
              <w:u w:val="single"/>
            </w:rPr>
            <w:t xml:space="preserve"> </w:t>
          </w:r>
        </w:p>
        <w:p w14:paraId="58B14A50" w14:textId="2F8BBC86" w:rsidR="008F3214" w:rsidRDefault="00350AD4" w:rsidP="008F3214">
          <w:pPr>
            <w:spacing w:after="131"/>
            <w:ind w:left="709"/>
            <w:jc w:val="both"/>
            <w:rPr>
              <w:rFonts w:cstheme="minorHAnsi"/>
            </w:rPr>
          </w:pPr>
          <w:r w:rsidRPr="00707989">
            <w:rPr>
              <w:rFonts w:cstheme="minorHAnsi"/>
            </w:rPr>
            <w:t xml:space="preserve">Wnioskodawca uzupełniając </w:t>
          </w:r>
          <w:r w:rsidR="00B32003">
            <w:rPr>
              <w:rFonts w:cstheme="minorHAnsi"/>
            </w:rPr>
            <w:t xml:space="preserve">lub poprawiając </w:t>
          </w:r>
          <w:r w:rsidRPr="00707989">
            <w:rPr>
              <w:rFonts w:cstheme="minorHAnsi"/>
            </w:rPr>
            <w:t xml:space="preserve">wniosek o dofinansowanie </w:t>
          </w:r>
          <w:r w:rsidRPr="00F01194">
            <w:rPr>
              <w:rFonts w:cstheme="minorHAnsi"/>
              <w:b/>
            </w:rPr>
            <w:t>nie może załączyć dokumentów datowanych na dzień po złożeniu wniosku.</w:t>
          </w:r>
        </w:p>
        <w:p w14:paraId="66098456" w14:textId="4ED03BDD" w:rsidR="00B56234" w:rsidRPr="00B56234" w:rsidRDefault="00D0416B" w:rsidP="00790FD1">
          <w:pPr>
            <w:spacing w:before="240" w:after="0"/>
            <w:jc w:val="both"/>
            <w:rPr>
              <w:rFonts w:cstheme="minorHAnsi"/>
              <w:b/>
              <w:bCs/>
              <w:u w:val="single"/>
            </w:rPr>
          </w:pPr>
          <w:r w:rsidRPr="00707989">
            <w:rPr>
              <w:rFonts w:cstheme="minorHAnsi"/>
              <w:b/>
              <w:bCs/>
              <w:u w:val="single"/>
            </w:rPr>
            <w:t>UWAGI DOTYCZĄCE WYPEŁNIA</w:t>
          </w:r>
          <w:r w:rsidR="00257B85">
            <w:rPr>
              <w:rFonts w:cstheme="minorHAnsi"/>
              <w:b/>
              <w:bCs/>
              <w:u w:val="single"/>
            </w:rPr>
            <w:t>NIA</w:t>
          </w:r>
          <w:r w:rsidRPr="00707989">
            <w:rPr>
              <w:rFonts w:cstheme="minorHAnsi"/>
              <w:b/>
              <w:bCs/>
              <w:u w:val="single"/>
            </w:rPr>
            <w:t xml:space="preserve"> WNIOSKU</w:t>
          </w:r>
        </w:p>
        <w:p w14:paraId="1825216C" w14:textId="7CD38F0C" w:rsidR="00D0416B" w:rsidRPr="00707989" w:rsidRDefault="007463EA" w:rsidP="00790FD1">
          <w:pPr>
            <w:spacing w:after="0"/>
            <w:jc w:val="both"/>
            <w:rPr>
              <w:rFonts w:cstheme="minorHAnsi"/>
            </w:rPr>
          </w:pPr>
          <w:r w:rsidRPr="00707989">
            <w:rPr>
              <w:rFonts w:cstheme="minorHAnsi"/>
            </w:rPr>
            <w:t>Plik zawierający wz</w:t>
          </w:r>
          <w:r w:rsidR="00181BE9">
            <w:rPr>
              <w:rFonts w:cstheme="minorHAnsi"/>
            </w:rPr>
            <w:t>ór</w:t>
          </w:r>
          <w:r w:rsidRPr="00707989">
            <w:rPr>
              <w:rFonts w:cstheme="minorHAnsi"/>
            </w:rPr>
            <w:t xml:space="preserve"> wniosk</w:t>
          </w:r>
          <w:r w:rsidR="00181BE9">
            <w:rPr>
              <w:rFonts w:cstheme="minorHAnsi"/>
            </w:rPr>
            <w:t>u</w:t>
          </w:r>
          <w:r w:rsidRPr="00707989">
            <w:rPr>
              <w:rFonts w:cstheme="minorHAnsi"/>
            </w:rPr>
            <w:t xml:space="preserve"> został zabezpieczony przed wprowadzaniem zmian, dlatego </w:t>
          </w:r>
          <w:r w:rsidR="00CE3EEE" w:rsidRPr="00707989">
            <w:rPr>
              <w:rFonts w:cstheme="minorHAnsi"/>
            </w:rPr>
            <w:t xml:space="preserve">też </w:t>
          </w:r>
          <w:r w:rsidR="00D0416B" w:rsidRPr="00707989">
            <w:rPr>
              <w:rFonts w:cstheme="minorHAnsi"/>
            </w:rPr>
            <w:t xml:space="preserve">podczas wypełniania wniosku </w:t>
          </w:r>
          <w:r w:rsidR="00350AD4" w:rsidRPr="00707989">
            <w:rPr>
              <w:rFonts w:cstheme="minorHAnsi"/>
            </w:rPr>
            <w:t xml:space="preserve">wnioskodawca </w:t>
          </w:r>
          <w:r w:rsidR="00350AD4" w:rsidRPr="00F01194">
            <w:rPr>
              <w:rFonts w:cstheme="minorHAnsi"/>
              <w:b/>
            </w:rPr>
            <w:t>nie może</w:t>
          </w:r>
          <w:r w:rsidR="00D0416B" w:rsidRPr="00707989">
            <w:rPr>
              <w:rFonts w:cstheme="minorHAnsi"/>
            </w:rPr>
            <w:t xml:space="preserve">: </w:t>
          </w:r>
        </w:p>
        <w:p w14:paraId="637FE434" w14:textId="77777777" w:rsidR="007463EA" w:rsidRPr="00707989" w:rsidRDefault="00350AD4" w:rsidP="00C65798">
          <w:pPr>
            <w:pStyle w:val="Akapitzlist"/>
            <w:numPr>
              <w:ilvl w:val="0"/>
              <w:numId w:val="8"/>
            </w:numPr>
            <w:spacing w:before="0" w:after="0"/>
            <w:ind w:left="709" w:hanging="284"/>
            <w:rPr>
              <w:rFonts w:cstheme="minorHAnsi"/>
            </w:rPr>
          </w:pPr>
          <w:r w:rsidRPr="00707989">
            <w:rPr>
              <w:rFonts w:cstheme="minorHAnsi"/>
            </w:rPr>
            <w:t>zmienić formatu i rozmiaru czcionki,</w:t>
          </w:r>
          <w:r w:rsidR="007463EA" w:rsidRPr="00707989">
            <w:rPr>
              <w:rFonts w:cstheme="minorHAnsi"/>
            </w:rPr>
            <w:t xml:space="preserve"> </w:t>
          </w:r>
        </w:p>
        <w:p w14:paraId="3C629308" w14:textId="77777777" w:rsidR="007463EA" w:rsidRPr="00707989" w:rsidRDefault="00350AD4" w:rsidP="00C65798">
          <w:pPr>
            <w:pStyle w:val="Akapitzlist"/>
            <w:numPr>
              <w:ilvl w:val="0"/>
              <w:numId w:val="8"/>
            </w:numPr>
            <w:spacing w:before="0" w:after="0"/>
            <w:ind w:left="709" w:hanging="284"/>
            <w:rPr>
              <w:rFonts w:cstheme="minorHAnsi"/>
            </w:rPr>
          </w:pPr>
          <w:r w:rsidRPr="00707989">
            <w:rPr>
              <w:rFonts w:cstheme="minorHAnsi"/>
            </w:rPr>
            <w:t>dopasować wielkości rubryki do tekstu</w:t>
          </w:r>
          <w:r w:rsidR="007463EA" w:rsidRPr="00707989">
            <w:rPr>
              <w:rFonts w:cstheme="minorHAnsi"/>
            </w:rPr>
            <w:t xml:space="preserve"> (należy długość tekstu dopasować do wielkości rubryki, tak aby na wydruku tekst nie został ucięty),</w:t>
          </w:r>
        </w:p>
        <w:p w14:paraId="2CAF6237" w14:textId="301EB3D9" w:rsidR="00CE3EEE" w:rsidRPr="00707989" w:rsidRDefault="00350AD4" w:rsidP="00C65798">
          <w:pPr>
            <w:pStyle w:val="Akapitzlist"/>
            <w:numPr>
              <w:ilvl w:val="0"/>
              <w:numId w:val="8"/>
            </w:numPr>
            <w:spacing w:before="0" w:after="0"/>
            <w:ind w:left="709" w:hanging="284"/>
            <w:rPr>
              <w:rFonts w:cstheme="minorHAnsi"/>
            </w:rPr>
          </w:pPr>
          <w:r w:rsidRPr="00707989">
            <w:rPr>
              <w:rFonts w:cstheme="minorHAnsi"/>
            </w:rPr>
            <w:t>dodawa</w:t>
          </w:r>
          <w:r w:rsidR="00CE3EEE" w:rsidRPr="00707989">
            <w:rPr>
              <w:rFonts w:cstheme="minorHAnsi"/>
            </w:rPr>
            <w:t>ć</w:t>
          </w:r>
          <w:r w:rsidR="00F01194">
            <w:rPr>
              <w:rFonts w:cstheme="minorHAnsi"/>
            </w:rPr>
            <w:t>/usuwać</w:t>
          </w:r>
          <w:r w:rsidRPr="00707989">
            <w:rPr>
              <w:rFonts w:cstheme="minorHAnsi"/>
            </w:rPr>
            <w:t xml:space="preserve"> kolumn</w:t>
          </w:r>
          <w:r w:rsidR="00CE3EEE" w:rsidRPr="00707989">
            <w:rPr>
              <w:rFonts w:cstheme="minorHAnsi"/>
            </w:rPr>
            <w:t xml:space="preserve"> i </w:t>
          </w:r>
          <w:r w:rsidRPr="00707989">
            <w:rPr>
              <w:rFonts w:cstheme="minorHAnsi"/>
            </w:rPr>
            <w:t>wierszy</w:t>
          </w:r>
          <w:r w:rsidR="00CE3EEE" w:rsidRPr="00707989">
            <w:rPr>
              <w:rFonts w:cstheme="minorHAnsi"/>
            </w:rPr>
            <w:t>,</w:t>
          </w:r>
        </w:p>
        <w:p w14:paraId="6C555B98" w14:textId="77777777" w:rsidR="009745A4" w:rsidRDefault="00350AD4" w:rsidP="00C65798">
          <w:pPr>
            <w:pStyle w:val="Akapitzlist"/>
            <w:numPr>
              <w:ilvl w:val="0"/>
              <w:numId w:val="8"/>
            </w:numPr>
            <w:spacing w:before="0" w:after="0"/>
            <w:ind w:left="709" w:hanging="284"/>
            <w:rPr>
              <w:rFonts w:cstheme="minorHAnsi"/>
            </w:rPr>
          </w:pPr>
          <w:r w:rsidRPr="00707989">
            <w:rPr>
              <w:rFonts w:cstheme="minorHAnsi"/>
            </w:rPr>
            <w:t xml:space="preserve">formatować </w:t>
          </w:r>
          <w:r w:rsidR="00CE3EEE" w:rsidRPr="00707989">
            <w:rPr>
              <w:rFonts w:cstheme="minorHAnsi"/>
            </w:rPr>
            <w:t>ani scalać komórek</w:t>
          </w:r>
        </w:p>
        <w:p w14:paraId="5F579652" w14:textId="4EA78F94" w:rsidR="00350AD4" w:rsidRPr="00707989" w:rsidRDefault="009745A4" w:rsidP="00C65798">
          <w:pPr>
            <w:pStyle w:val="Akapitzlist"/>
            <w:numPr>
              <w:ilvl w:val="0"/>
              <w:numId w:val="8"/>
            </w:numPr>
            <w:spacing w:before="0"/>
            <w:ind w:left="709" w:hanging="284"/>
            <w:rPr>
              <w:rFonts w:cstheme="minorHAnsi"/>
            </w:rPr>
          </w:pPr>
          <w:r>
            <w:rPr>
              <w:rFonts w:cstheme="minorHAnsi"/>
            </w:rPr>
            <w:t>samodzielnie edytować arkusza</w:t>
          </w:r>
          <w:r w:rsidR="00CE3EEE" w:rsidRPr="00707989">
            <w:rPr>
              <w:rFonts w:cstheme="minorHAnsi"/>
            </w:rPr>
            <w:t>.</w:t>
          </w:r>
        </w:p>
        <w:p w14:paraId="107FA4B7" w14:textId="77777777" w:rsidR="00EF1E4B" w:rsidRDefault="00350AD4" w:rsidP="00790FD1">
          <w:pPr>
            <w:spacing w:after="0"/>
            <w:jc w:val="both"/>
            <w:rPr>
              <w:rFonts w:cstheme="minorHAnsi"/>
            </w:rPr>
          </w:pPr>
          <w:r w:rsidRPr="00707989">
            <w:rPr>
              <w:rFonts w:cstheme="minorHAnsi"/>
            </w:rPr>
            <w:lastRenderedPageBreak/>
            <w:t xml:space="preserve">W niektórych komórkach zastosowano </w:t>
          </w:r>
          <w:r w:rsidRPr="00F01194">
            <w:rPr>
              <w:rFonts w:cstheme="minorHAnsi"/>
              <w:b/>
            </w:rPr>
            <w:t xml:space="preserve">ograniczenia dotyczące </w:t>
          </w:r>
          <w:r w:rsidR="00010170" w:rsidRPr="00F01194">
            <w:rPr>
              <w:rFonts w:cstheme="minorHAnsi"/>
              <w:b/>
            </w:rPr>
            <w:t>ilości</w:t>
          </w:r>
          <w:r w:rsidRPr="00F01194">
            <w:rPr>
              <w:rFonts w:cstheme="minorHAnsi"/>
              <w:b/>
            </w:rPr>
            <w:t xml:space="preserve"> użytych znaków</w:t>
          </w:r>
          <w:r w:rsidRPr="00707989">
            <w:rPr>
              <w:rFonts w:cstheme="minorHAnsi"/>
            </w:rPr>
            <w:t xml:space="preserve">, co oznacza, że do wypełnienia danej komórki można użyć tylko określonej dla niej </w:t>
          </w:r>
          <w:r w:rsidR="00010170" w:rsidRPr="00707989">
            <w:rPr>
              <w:rFonts w:cstheme="minorHAnsi"/>
            </w:rPr>
            <w:t xml:space="preserve">ilości </w:t>
          </w:r>
          <w:r w:rsidRPr="00707989">
            <w:rPr>
              <w:rFonts w:cstheme="minorHAnsi"/>
            </w:rPr>
            <w:t>wszystkich znaków (łącznie ze „</w:t>
          </w:r>
          <w:r w:rsidR="00257B85">
            <w:rPr>
              <w:rFonts w:cstheme="minorHAnsi"/>
            </w:rPr>
            <w:t>spacją</w:t>
          </w:r>
          <w:r w:rsidRPr="00707989">
            <w:rPr>
              <w:rFonts w:cstheme="minorHAnsi"/>
            </w:rPr>
            <w:t>”</w:t>
          </w:r>
          <w:r w:rsidR="00010170" w:rsidRPr="00707989">
            <w:rPr>
              <w:rFonts w:cstheme="minorHAnsi"/>
            </w:rPr>
            <w:t>,</w:t>
          </w:r>
          <w:r w:rsidRPr="00707989">
            <w:rPr>
              <w:rFonts w:cstheme="minorHAnsi"/>
            </w:rPr>
            <w:t xml:space="preserve"> znakami interpunkcyjnymi</w:t>
          </w:r>
          <w:r w:rsidR="00010170" w:rsidRPr="00707989">
            <w:rPr>
              <w:rFonts w:cstheme="minorHAnsi"/>
            </w:rPr>
            <w:t xml:space="preserve"> i</w:t>
          </w:r>
          <w:r w:rsidR="00240413">
            <w:rPr>
              <w:rFonts w:cstheme="minorHAnsi"/>
            </w:rPr>
            <w:t> </w:t>
          </w:r>
          <w:r w:rsidR="00010170" w:rsidRPr="00707989">
            <w:rPr>
              <w:rFonts w:cstheme="minorHAnsi"/>
            </w:rPr>
            <w:t>znakami specjalnymi</w:t>
          </w:r>
          <w:r w:rsidRPr="00707989">
            <w:rPr>
              <w:rFonts w:cstheme="minorHAnsi"/>
            </w:rPr>
            <w:t xml:space="preserve">). </w:t>
          </w:r>
        </w:p>
        <w:p w14:paraId="3E2EA66D" w14:textId="55D6120F" w:rsidR="00350AD4" w:rsidRPr="00707989" w:rsidRDefault="00350AD4" w:rsidP="00790FD1">
          <w:pPr>
            <w:spacing w:after="0"/>
            <w:jc w:val="both"/>
            <w:rPr>
              <w:rFonts w:cstheme="minorHAnsi"/>
            </w:rPr>
          </w:pPr>
          <w:r w:rsidRPr="00707989">
            <w:rPr>
              <w:rFonts w:cstheme="minorHAnsi"/>
            </w:rPr>
            <w:t xml:space="preserve">W przypadku, gdy narzucona liczba znaków zostanie przekroczona pojawia się </w:t>
          </w:r>
          <w:r w:rsidR="00010170" w:rsidRPr="00707989">
            <w:rPr>
              <w:rFonts w:cstheme="minorHAnsi"/>
            </w:rPr>
            <w:t>komunikat:</w:t>
          </w:r>
        </w:p>
        <w:p w14:paraId="07687315" w14:textId="31EA470C" w:rsidR="00B32003" w:rsidRDefault="00B32003" w:rsidP="00790FD1">
          <w:pPr>
            <w:spacing w:after="0"/>
            <w:jc w:val="both"/>
            <w:rPr>
              <w:rFonts w:cstheme="minorHAnsi"/>
              <w:noProof/>
            </w:rPr>
          </w:pPr>
          <w:r>
            <w:rPr>
              <w:noProof/>
              <w:lang w:eastAsia="pl-PL"/>
            </w:rPr>
            <w:drawing>
              <wp:inline distT="0" distB="0" distL="0" distR="0" wp14:anchorId="184B4706" wp14:editId="5A9A4FF3">
                <wp:extent cx="4114800" cy="1065751"/>
                <wp:effectExtent l="0" t="0" r="0" b="127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730" t="50399" r="63563" b="39362"/>
                        <a:stretch/>
                      </pic:blipFill>
                      <pic:spPr bwMode="auto">
                        <a:xfrm>
                          <a:off x="0" y="0"/>
                          <a:ext cx="4290162" cy="1111170"/>
                        </a:xfrm>
                        <a:prstGeom prst="rect">
                          <a:avLst/>
                        </a:prstGeom>
                        <a:ln>
                          <a:noFill/>
                        </a:ln>
                        <a:extLst>
                          <a:ext uri="{53640926-AAD7-44D8-BBD7-CCE9431645EC}">
                            <a14:shadowObscured xmlns:a14="http://schemas.microsoft.com/office/drawing/2010/main"/>
                          </a:ext>
                        </a:extLst>
                      </pic:spPr>
                    </pic:pic>
                  </a:graphicData>
                </a:graphic>
              </wp:inline>
            </w:drawing>
          </w:r>
        </w:p>
        <w:p w14:paraId="3B8E4CA5" w14:textId="5790F924" w:rsidR="00F01194" w:rsidRDefault="000A2B26" w:rsidP="00F01194">
          <w:pPr>
            <w:spacing w:after="0"/>
            <w:jc w:val="both"/>
            <w:rPr>
              <w:rFonts w:cstheme="minorHAnsi"/>
            </w:rPr>
          </w:pPr>
          <w:r w:rsidRPr="00707989">
            <w:rPr>
              <w:rFonts w:cstheme="minorHAnsi"/>
            </w:rPr>
            <w:t>Należy wtedy wybrać</w:t>
          </w:r>
          <w:r w:rsidR="00F01194">
            <w:rPr>
              <w:rFonts w:cstheme="minorHAnsi"/>
            </w:rPr>
            <w:t xml:space="preserve"> jedną z dwóch opcji:</w:t>
          </w:r>
          <w:r w:rsidRPr="00707989">
            <w:rPr>
              <w:rFonts w:cstheme="minorHAnsi"/>
            </w:rPr>
            <w:t xml:space="preserve"> </w:t>
          </w:r>
        </w:p>
        <w:p w14:paraId="623B3BDA" w14:textId="71B98BCF" w:rsidR="000A2B26" w:rsidRDefault="000A2B26" w:rsidP="00F01194">
          <w:pPr>
            <w:pStyle w:val="Akapitzlist"/>
            <w:numPr>
              <w:ilvl w:val="0"/>
              <w:numId w:val="44"/>
            </w:numPr>
            <w:spacing w:before="0" w:after="0"/>
            <w:rPr>
              <w:rFonts w:cstheme="minorHAnsi"/>
            </w:rPr>
          </w:pPr>
          <w:r w:rsidRPr="00F01194">
            <w:rPr>
              <w:rFonts w:cstheme="minorHAnsi"/>
            </w:rPr>
            <w:t>„</w:t>
          </w:r>
          <w:r w:rsidRPr="00F01194">
            <w:rPr>
              <w:rFonts w:cstheme="minorHAnsi"/>
              <w:b/>
              <w:bCs/>
            </w:rPr>
            <w:t>ponów próbę</w:t>
          </w:r>
          <w:r w:rsidRPr="00F01194">
            <w:rPr>
              <w:rFonts w:cstheme="minorHAnsi"/>
            </w:rPr>
            <w:t>” i zmniej</w:t>
          </w:r>
          <w:r w:rsidR="00F01194">
            <w:rPr>
              <w:rFonts w:cstheme="minorHAnsi"/>
            </w:rPr>
            <w:t>szyć ilość zastosowanych znaków,</w:t>
          </w:r>
        </w:p>
        <w:p w14:paraId="6465DA0A" w14:textId="72E1DA17" w:rsidR="00F01194" w:rsidRPr="00F01194" w:rsidRDefault="00F01194" w:rsidP="00F01194">
          <w:pPr>
            <w:pStyle w:val="Akapitzlist"/>
            <w:numPr>
              <w:ilvl w:val="0"/>
              <w:numId w:val="44"/>
            </w:numPr>
            <w:spacing w:before="0"/>
            <w:rPr>
              <w:rFonts w:cstheme="minorHAnsi"/>
            </w:rPr>
          </w:pPr>
          <w:r>
            <w:rPr>
              <w:rFonts w:cstheme="minorHAnsi"/>
              <w:b/>
            </w:rPr>
            <w:t>„anuluj”</w:t>
          </w:r>
          <w:r>
            <w:rPr>
              <w:rFonts w:cstheme="minorHAnsi"/>
            </w:rPr>
            <w:t xml:space="preserve"> i</w:t>
          </w:r>
          <w:r w:rsidR="005027BB">
            <w:rPr>
              <w:rFonts w:cstheme="minorHAnsi"/>
            </w:rPr>
            <w:t> </w:t>
          </w:r>
          <w:r>
            <w:rPr>
              <w:rFonts w:cstheme="minorHAnsi"/>
            </w:rPr>
            <w:t>wprowadzić tekst od nowa (wybranie „anuluj” spowoduje usunięcie wprowadzonego do komórki tekstu).</w:t>
          </w:r>
        </w:p>
        <w:p w14:paraId="3AED6FF0" w14:textId="5F4A0E26" w:rsidR="005D29CD" w:rsidRPr="00707989" w:rsidRDefault="005D29CD" w:rsidP="000A2B26">
          <w:pPr>
            <w:jc w:val="both"/>
            <w:rPr>
              <w:rFonts w:cstheme="minorHAnsi"/>
            </w:rPr>
          </w:pPr>
          <w:r>
            <w:rPr>
              <w:rFonts w:cstheme="minorHAnsi"/>
            </w:rPr>
            <w:t>W celu ułatwienia kontrolowania ilości użytych znaków w komórkach</w:t>
          </w:r>
          <w:r w:rsidR="00F01194">
            <w:rPr>
              <w:rFonts w:cstheme="minorHAnsi"/>
            </w:rPr>
            <w:t>,</w:t>
          </w:r>
          <w:r>
            <w:rPr>
              <w:rFonts w:cstheme="minorHAnsi"/>
            </w:rPr>
            <w:t xml:space="preserve"> ustawiono niebieskie liczniki znaków obok tych komórek. Liczniki znaków wskazują ilość użytych znaków w danej komórce dopiero po przejściu do następnej komórki. Liczniki znaków znajdują się poza obszarem wniosku i przy zastosowaniu się do podanych poniżej uwag dotyczących drukowania nie będą widoczne na wydruku (</w:t>
          </w:r>
          <w:r w:rsidRPr="00F01194">
            <w:rPr>
              <w:rFonts w:cstheme="minorHAnsi"/>
              <w:u w:val="single"/>
            </w:rPr>
            <w:t>wydruk wniosku nie powinien zawierać liczników znaków</w:t>
          </w:r>
          <w:r>
            <w:rPr>
              <w:rFonts w:cstheme="minorHAnsi"/>
            </w:rPr>
            <w:t>).</w:t>
          </w:r>
        </w:p>
        <w:p w14:paraId="011A4DF8" w14:textId="3486AF05" w:rsidR="000A2B26" w:rsidRDefault="000A2B26" w:rsidP="000A2B26">
          <w:pPr>
            <w:spacing w:after="0"/>
            <w:jc w:val="both"/>
            <w:rPr>
              <w:rFonts w:cstheme="minorHAnsi"/>
            </w:rPr>
          </w:pPr>
          <w:r w:rsidRPr="00707989">
            <w:rPr>
              <w:rFonts w:cstheme="minorHAnsi"/>
            </w:rPr>
            <w:t xml:space="preserve">W niektórych komórkach zastosowano </w:t>
          </w:r>
          <w:r w:rsidRPr="00F01194">
            <w:rPr>
              <w:rFonts w:cstheme="minorHAnsi"/>
              <w:b/>
            </w:rPr>
            <w:t>listy rozwijane</w:t>
          </w:r>
          <w:r w:rsidRPr="00707989">
            <w:rPr>
              <w:rFonts w:cstheme="minorHAnsi"/>
            </w:rPr>
            <w:t xml:space="preserve">, co oznacza, że do wypełnienia danej komórki </w:t>
          </w:r>
          <w:r>
            <w:rPr>
              <w:rFonts w:cstheme="minorHAnsi"/>
            </w:rPr>
            <w:t>należy wybrać wartość z listy.</w:t>
          </w:r>
          <w:r w:rsidRPr="00707989">
            <w:rPr>
              <w:rFonts w:cstheme="minorHAnsi"/>
            </w:rPr>
            <w:t xml:space="preserve"> </w:t>
          </w:r>
        </w:p>
        <w:p w14:paraId="175B5698" w14:textId="14A99C95" w:rsidR="00B32003" w:rsidRPr="00B32003" w:rsidRDefault="000A2B26" w:rsidP="00790FD1">
          <w:pPr>
            <w:spacing w:after="0"/>
            <w:jc w:val="both"/>
            <w:rPr>
              <w:rFonts w:cstheme="minorHAnsi"/>
            </w:rPr>
          </w:pPr>
          <w:r>
            <w:rPr>
              <w:rFonts w:cstheme="minorHAnsi"/>
            </w:rPr>
            <w:t>W przypadku, gdy wprowadzona zostanie inna dana niż dana z listy</w:t>
          </w:r>
          <w:r w:rsidRPr="00707989">
            <w:rPr>
              <w:rFonts w:cstheme="minorHAnsi"/>
            </w:rPr>
            <w:t xml:space="preserve"> pojawia się komunikat:</w:t>
          </w:r>
        </w:p>
        <w:p w14:paraId="666B2607" w14:textId="350EE45B" w:rsidR="00B32003" w:rsidRPr="00707989" w:rsidRDefault="00B32003" w:rsidP="00790FD1">
          <w:pPr>
            <w:spacing w:after="0"/>
            <w:jc w:val="both"/>
            <w:rPr>
              <w:rFonts w:cstheme="minorHAnsi"/>
              <w:noProof/>
            </w:rPr>
          </w:pPr>
          <w:r>
            <w:rPr>
              <w:noProof/>
              <w:lang w:eastAsia="pl-PL"/>
            </w:rPr>
            <w:drawing>
              <wp:inline distT="0" distB="0" distL="0" distR="0" wp14:anchorId="0FF34981" wp14:editId="20CEA230">
                <wp:extent cx="4114800" cy="10908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028" t="29453" r="58277" b="60072"/>
                        <a:stretch/>
                      </pic:blipFill>
                      <pic:spPr bwMode="auto">
                        <a:xfrm>
                          <a:off x="0" y="0"/>
                          <a:ext cx="4203890" cy="1114417"/>
                        </a:xfrm>
                        <a:prstGeom prst="rect">
                          <a:avLst/>
                        </a:prstGeom>
                        <a:ln>
                          <a:noFill/>
                        </a:ln>
                        <a:extLst>
                          <a:ext uri="{53640926-AAD7-44D8-BBD7-CCE9431645EC}">
                            <a14:shadowObscured xmlns:a14="http://schemas.microsoft.com/office/drawing/2010/main"/>
                          </a:ext>
                        </a:extLst>
                      </pic:spPr>
                    </pic:pic>
                  </a:graphicData>
                </a:graphic>
              </wp:inline>
            </w:drawing>
          </w:r>
        </w:p>
        <w:p w14:paraId="73450495" w14:textId="77777777" w:rsidR="00F01194" w:rsidRDefault="00010170" w:rsidP="00F01194">
          <w:pPr>
            <w:spacing w:after="0"/>
            <w:jc w:val="both"/>
            <w:rPr>
              <w:rFonts w:cstheme="minorHAnsi"/>
            </w:rPr>
          </w:pPr>
          <w:r w:rsidRPr="00707989">
            <w:rPr>
              <w:rFonts w:cstheme="minorHAnsi"/>
            </w:rPr>
            <w:t>Należy wtedy</w:t>
          </w:r>
          <w:r w:rsidR="00350AD4" w:rsidRPr="00707989">
            <w:rPr>
              <w:rFonts w:cstheme="minorHAnsi"/>
            </w:rPr>
            <w:t xml:space="preserve"> wybrać</w:t>
          </w:r>
          <w:r w:rsidR="00F01194">
            <w:rPr>
              <w:rFonts w:cstheme="minorHAnsi"/>
            </w:rPr>
            <w:t xml:space="preserve"> jedną z dwóch opcji:</w:t>
          </w:r>
        </w:p>
        <w:p w14:paraId="637ECA49" w14:textId="2FBF5301" w:rsidR="00350AD4" w:rsidRDefault="00350AD4" w:rsidP="00F01194">
          <w:pPr>
            <w:pStyle w:val="Akapitzlist"/>
            <w:numPr>
              <w:ilvl w:val="0"/>
              <w:numId w:val="45"/>
            </w:numPr>
            <w:spacing w:before="0" w:after="0"/>
            <w:rPr>
              <w:rFonts w:cstheme="minorHAnsi"/>
            </w:rPr>
          </w:pPr>
          <w:r w:rsidRPr="00F01194">
            <w:rPr>
              <w:rFonts w:cstheme="minorHAnsi"/>
            </w:rPr>
            <w:t>„</w:t>
          </w:r>
          <w:r w:rsidRPr="00F01194">
            <w:rPr>
              <w:rFonts w:cstheme="minorHAnsi"/>
              <w:b/>
              <w:bCs/>
            </w:rPr>
            <w:t>ponów próbę</w:t>
          </w:r>
          <w:r w:rsidR="00E27926" w:rsidRPr="00F01194">
            <w:rPr>
              <w:rFonts w:cstheme="minorHAnsi"/>
            </w:rPr>
            <w:t xml:space="preserve">”, usunąć wprowadzony tekst i </w:t>
          </w:r>
          <w:r w:rsidR="000A2B26" w:rsidRPr="00F01194">
            <w:rPr>
              <w:rFonts w:cstheme="minorHAnsi"/>
            </w:rPr>
            <w:t>wybrać daną z listy rozwijanej</w:t>
          </w:r>
        </w:p>
        <w:p w14:paraId="59E0118C" w14:textId="4A242468" w:rsidR="00F01194" w:rsidRPr="00F01194" w:rsidRDefault="00F01194" w:rsidP="00F01194">
          <w:pPr>
            <w:pStyle w:val="Akapitzlist"/>
            <w:numPr>
              <w:ilvl w:val="0"/>
              <w:numId w:val="45"/>
            </w:numPr>
            <w:spacing w:before="0"/>
            <w:rPr>
              <w:rFonts w:cstheme="minorHAnsi"/>
            </w:rPr>
          </w:pPr>
          <w:r w:rsidRPr="00F01194">
            <w:rPr>
              <w:rFonts w:cstheme="minorHAnsi"/>
              <w:b/>
            </w:rPr>
            <w:t>„anuluj”</w:t>
          </w:r>
          <w:r>
            <w:rPr>
              <w:rFonts w:cstheme="minorHAnsi"/>
            </w:rPr>
            <w:t xml:space="preserve"> i wybrać daną z listy rozwijanej (wybranie „anuluj” spowoduje usunięcie wprowadzonego do komórki tekstu).</w:t>
          </w:r>
        </w:p>
        <w:p w14:paraId="122338BA" w14:textId="0D55CB5F" w:rsidR="00010170" w:rsidRDefault="00010170" w:rsidP="00790FD1">
          <w:pPr>
            <w:jc w:val="both"/>
            <w:rPr>
              <w:rFonts w:cstheme="minorHAnsi"/>
            </w:rPr>
          </w:pPr>
          <w:r w:rsidRPr="00707989">
            <w:rPr>
              <w:rFonts w:cstheme="minorHAnsi"/>
            </w:rPr>
            <w:t>Informacje dotyczące sposobu wypełniania poszczególnych komórek, w arkusz</w:t>
          </w:r>
          <w:r w:rsidR="001146B1">
            <w:rPr>
              <w:rFonts w:cstheme="minorHAnsi"/>
            </w:rPr>
            <w:t>u</w:t>
          </w:r>
          <w:r w:rsidRPr="00707989">
            <w:rPr>
              <w:rFonts w:cstheme="minorHAnsi"/>
            </w:rPr>
            <w:t xml:space="preserve"> zawierający</w:t>
          </w:r>
          <w:r w:rsidR="001146B1">
            <w:rPr>
              <w:rFonts w:cstheme="minorHAnsi"/>
            </w:rPr>
            <w:t>m</w:t>
          </w:r>
          <w:r w:rsidRPr="00707989">
            <w:rPr>
              <w:rFonts w:cstheme="minorHAnsi"/>
            </w:rPr>
            <w:t xml:space="preserve"> wz</w:t>
          </w:r>
          <w:r w:rsidR="001146B1">
            <w:rPr>
              <w:rFonts w:cstheme="minorHAnsi"/>
            </w:rPr>
            <w:t xml:space="preserve">ór </w:t>
          </w:r>
          <w:r w:rsidRPr="00707989">
            <w:rPr>
              <w:rFonts w:cstheme="minorHAnsi"/>
            </w:rPr>
            <w:t>wniosk</w:t>
          </w:r>
          <w:r w:rsidR="001146B1">
            <w:rPr>
              <w:rFonts w:cstheme="minorHAnsi"/>
            </w:rPr>
            <w:t>u</w:t>
          </w:r>
          <w:r w:rsidRPr="00707989">
            <w:rPr>
              <w:rFonts w:cstheme="minorHAnsi"/>
            </w:rPr>
            <w:t>, pojawiają się po „kliknięciu” na wybran</w:t>
          </w:r>
          <w:r w:rsidR="005F2A04">
            <w:rPr>
              <w:rFonts w:cstheme="minorHAnsi"/>
            </w:rPr>
            <w:t>ą komórkę oraz znajdują się poniżej w niniejszej instrukcji.</w:t>
          </w:r>
          <w:r w:rsidRPr="00707989">
            <w:rPr>
              <w:rFonts w:cstheme="minorHAnsi"/>
            </w:rPr>
            <w:t xml:space="preserve"> Po zaznaczeniu komórki</w:t>
          </w:r>
          <w:r w:rsidR="005027BB">
            <w:rPr>
              <w:rFonts w:cstheme="minorHAnsi"/>
            </w:rPr>
            <w:t>,</w:t>
          </w:r>
          <w:r w:rsidR="005027BB" w:rsidRPr="005027BB">
            <w:rPr>
              <w:rFonts w:cstheme="minorHAnsi"/>
            </w:rPr>
            <w:t xml:space="preserve"> </w:t>
          </w:r>
          <w:r w:rsidR="005027BB" w:rsidRPr="00707989">
            <w:rPr>
              <w:rFonts w:cstheme="minorHAnsi"/>
            </w:rPr>
            <w:t>w arkusz</w:t>
          </w:r>
          <w:r w:rsidR="005027BB">
            <w:rPr>
              <w:rFonts w:cstheme="minorHAnsi"/>
            </w:rPr>
            <w:t>u</w:t>
          </w:r>
          <w:r w:rsidR="005027BB" w:rsidRPr="00707989">
            <w:rPr>
              <w:rFonts w:cstheme="minorHAnsi"/>
            </w:rPr>
            <w:t xml:space="preserve"> zawierający</w:t>
          </w:r>
          <w:r w:rsidR="005027BB">
            <w:rPr>
              <w:rFonts w:cstheme="minorHAnsi"/>
            </w:rPr>
            <w:t>m</w:t>
          </w:r>
          <w:r w:rsidR="005027BB" w:rsidRPr="00707989">
            <w:rPr>
              <w:rFonts w:cstheme="minorHAnsi"/>
            </w:rPr>
            <w:t xml:space="preserve"> wz</w:t>
          </w:r>
          <w:r w:rsidR="005027BB">
            <w:rPr>
              <w:rFonts w:cstheme="minorHAnsi"/>
            </w:rPr>
            <w:t xml:space="preserve">ór </w:t>
          </w:r>
          <w:r w:rsidR="005027BB" w:rsidRPr="00707989">
            <w:rPr>
              <w:rFonts w:cstheme="minorHAnsi"/>
            </w:rPr>
            <w:t>wniosk</w:t>
          </w:r>
          <w:r w:rsidR="005027BB">
            <w:rPr>
              <w:rFonts w:cstheme="minorHAnsi"/>
            </w:rPr>
            <w:t>u</w:t>
          </w:r>
          <w:r w:rsidR="005027BB" w:rsidRPr="00707989">
            <w:rPr>
              <w:rFonts w:cstheme="minorHAnsi"/>
            </w:rPr>
            <w:t>,</w:t>
          </w:r>
          <w:r w:rsidRPr="00707989">
            <w:rPr>
              <w:rFonts w:cstheme="minorHAnsi"/>
            </w:rPr>
            <w:t xml:space="preserve"> po</w:t>
          </w:r>
          <w:r w:rsidR="004B4160" w:rsidRPr="00707989">
            <w:rPr>
              <w:rFonts w:cstheme="minorHAnsi"/>
            </w:rPr>
            <w:t>kazują</w:t>
          </w:r>
          <w:r w:rsidRPr="00707989">
            <w:rPr>
              <w:rFonts w:cstheme="minorHAnsi"/>
            </w:rPr>
            <w:t xml:space="preserve"> się </w:t>
          </w:r>
          <w:r w:rsidR="001146B1">
            <w:rPr>
              <w:rFonts w:cstheme="minorHAnsi"/>
            </w:rPr>
            <w:t>pola</w:t>
          </w:r>
          <w:r w:rsidR="004B4160" w:rsidRPr="00707989">
            <w:rPr>
              <w:rFonts w:cstheme="minorHAnsi"/>
            </w:rPr>
            <w:t xml:space="preserve"> zawierające szczegółowe informacje dotyczące danych jakie należy wprowadzić do wybranej komórki, ich formacie oraz o ilości dozwolonych znaków.</w:t>
          </w:r>
        </w:p>
        <w:tbl>
          <w:tblPr>
            <w:tblStyle w:val="Tabela-Siatka"/>
            <w:tblW w:w="9067" w:type="dxa"/>
            <w:tblLook w:val="04A0" w:firstRow="1" w:lastRow="0" w:firstColumn="1" w:lastColumn="0" w:noHBand="0" w:noVBand="1"/>
          </w:tblPr>
          <w:tblGrid>
            <w:gridCol w:w="9067"/>
          </w:tblGrid>
          <w:tr w:rsidR="00F97D0E" w14:paraId="48C47C40" w14:textId="77777777" w:rsidTr="009745A4">
            <w:trPr>
              <w:trHeight w:val="1271"/>
            </w:trPr>
            <w:tc>
              <w:tcPr>
                <w:tcW w:w="9067" w:type="dxa"/>
              </w:tcPr>
              <w:p w14:paraId="227C5E39" w14:textId="4986DFC2" w:rsidR="00F97D0E" w:rsidRPr="00A90BAE" w:rsidRDefault="00F97D0E" w:rsidP="002B2CE3">
                <w:pPr>
                  <w:jc w:val="both"/>
                  <w:rPr>
                    <w:b/>
                    <w:u w:val="single"/>
                  </w:rPr>
                </w:pPr>
                <w:r w:rsidRPr="00A90BAE">
                  <w:rPr>
                    <w:b/>
                    <w:noProof/>
                    <w:u w:val="single"/>
                    <w:lang w:eastAsia="pl-PL"/>
                  </w:rPr>
                  <w:drawing>
                    <wp:anchor distT="0" distB="0" distL="114300" distR="114300" simplePos="0" relativeHeight="251668480" behindDoc="0" locked="0" layoutInCell="1" allowOverlap="1" wp14:anchorId="3DF8569F" wp14:editId="2323441F">
                      <wp:simplePos x="0" y="0"/>
                      <wp:positionH relativeFrom="column">
                        <wp:posOffset>-63500</wp:posOffset>
                      </wp:positionH>
                      <wp:positionV relativeFrom="paragraph">
                        <wp:posOffset>158247</wp:posOffset>
                      </wp:positionV>
                      <wp:extent cx="694690" cy="628650"/>
                      <wp:effectExtent l="0" t="0" r="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469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BAE">
                  <w:rPr>
                    <w:b/>
                    <w:u w:val="single"/>
                  </w:rPr>
                  <w:t xml:space="preserve">UWAGA!!! </w:t>
                </w:r>
              </w:p>
              <w:p w14:paraId="4287409E" w14:textId="7557EF5E" w:rsidR="00F97D0E" w:rsidRDefault="00F97D0E" w:rsidP="002B2CE3">
                <w:pPr>
                  <w:jc w:val="both"/>
                  <w:rPr>
                    <w:b/>
                  </w:rPr>
                </w:pPr>
                <w:r>
                  <w:rPr>
                    <w:b/>
                  </w:rPr>
                  <w:t>PROSZĘ ZASTOSOWAĆ SIĘ DO INSTRUKCJI WYPEŁNIANIA WNIOSKU.</w:t>
                </w:r>
              </w:p>
              <w:p w14:paraId="6FBDFAB7" w14:textId="77777777" w:rsidR="00EF1E4B" w:rsidRDefault="00F97D0E" w:rsidP="00F97D0E">
                <w:pPr>
                  <w:jc w:val="both"/>
                  <w:rPr>
                    <w:rFonts w:cstheme="minorHAnsi"/>
                    <w:b/>
                    <w:bCs/>
                  </w:rPr>
                </w:pPr>
                <w:r w:rsidRPr="00F97D0E">
                  <w:rPr>
                    <w:rFonts w:cstheme="minorHAnsi"/>
                    <w:b/>
                    <w:bCs/>
                  </w:rPr>
                  <w:t xml:space="preserve">PROSZĘ NIE EDYTOWAĆ </w:t>
                </w:r>
                <w:r>
                  <w:rPr>
                    <w:rFonts w:cstheme="minorHAnsi"/>
                    <w:b/>
                    <w:bCs/>
                  </w:rPr>
                  <w:t xml:space="preserve">SAMODZIELNIE </w:t>
                </w:r>
                <w:r w:rsidRPr="00F97D0E">
                  <w:rPr>
                    <w:rFonts w:cstheme="minorHAnsi"/>
                    <w:b/>
                    <w:bCs/>
                  </w:rPr>
                  <w:t>PLIKU</w:t>
                </w:r>
                <w:r w:rsidR="00EF1E4B">
                  <w:rPr>
                    <w:rFonts w:cstheme="minorHAnsi"/>
                    <w:b/>
                    <w:bCs/>
                  </w:rPr>
                  <w:t xml:space="preserve">. </w:t>
                </w:r>
              </w:p>
              <w:p w14:paraId="44F010E2" w14:textId="1E925B1C" w:rsidR="00F97D0E" w:rsidRPr="009745A4" w:rsidRDefault="00EF1E4B" w:rsidP="00F97D0E">
                <w:pPr>
                  <w:jc w:val="both"/>
                  <w:rPr>
                    <w:b/>
                  </w:rPr>
                </w:pPr>
                <w:r>
                  <w:rPr>
                    <w:rFonts w:cstheme="minorHAnsi"/>
                    <w:b/>
                    <w:bCs/>
                  </w:rPr>
                  <w:t xml:space="preserve">PROSZĘ </w:t>
                </w:r>
                <w:r w:rsidR="00F97D0E">
                  <w:rPr>
                    <w:b/>
                  </w:rPr>
                  <w:t>ZASTOSOWAĆ SIĘ DO USTALONYCH OGRANICZEŃ ZNAKÓW I FORMATÓW KOMÓREK.</w:t>
                </w:r>
              </w:p>
            </w:tc>
          </w:tr>
        </w:tbl>
        <w:p w14:paraId="6C43E1C1" w14:textId="4F477999" w:rsidR="00F867B5" w:rsidRDefault="00F867B5" w:rsidP="00790FD1">
          <w:pPr>
            <w:jc w:val="both"/>
            <w:rPr>
              <w:rFonts w:cstheme="minorHAnsi"/>
            </w:rPr>
          </w:pPr>
        </w:p>
        <w:p w14:paraId="0410CC4F" w14:textId="6EAFA130" w:rsidR="004D18B3" w:rsidRPr="004D18B3" w:rsidRDefault="004D18B3" w:rsidP="00790FD1">
          <w:pPr>
            <w:jc w:val="both"/>
            <w:rPr>
              <w:rFonts w:cstheme="minorHAnsi"/>
              <w:b/>
              <w:u w:val="single"/>
            </w:rPr>
          </w:pPr>
          <w:r w:rsidRPr="004D18B3">
            <w:rPr>
              <w:rFonts w:cstheme="minorHAnsi"/>
              <w:b/>
              <w:u w:val="single"/>
            </w:rPr>
            <w:lastRenderedPageBreak/>
            <w:t>UWAGI DOTYCZĄCE DRUKOWANIA WNOSKU</w:t>
          </w:r>
        </w:p>
        <w:p w14:paraId="00CD1A3A" w14:textId="07463E28" w:rsidR="004D18B3" w:rsidRDefault="004D18B3" w:rsidP="00790FD1">
          <w:pPr>
            <w:jc w:val="both"/>
            <w:rPr>
              <w:rFonts w:cstheme="minorHAnsi"/>
            </w:rPr>
          </w:pPr>
          <w:r>
            <w:rPr>
              <w:rFonts w:cstheme="minorHAnsi"/>
            </w:rPr>
            <w:t>Wniosek ma ustawiony obszar drukowania, co oznacza, że w celu wydrukowania wniosku nie trzeba zaznaczać żadnego obszaru</w:t>
          </w:r>
          <w:r w:rsidR="007C0B5B">
            <w:rPr>
              <w:rFonts w:cstheme="minorHAnsi"/>
            </w:rPr>
            <w:t xml:space="preserve"> tylko od razu przystąpić do drukowania</w:t>
          </w:r>
          <w:r>
            <w:rPr>
              <w:rFonts w:cstheme="minorHAnsi"/>
            </w:rPr>
            <w:t>.</w:t>
          </w:r>
        </w:p>
        <w:p w14:paraId="074844E0" w14:textId="440187FD" w:rsidR="005D29CD" w:rsidRDefault="007C0B5B" w:rsidP="005D29CD">
          <w:pPr>
            <w:jc w:val="both"/>
            <w:rPr>
              <w:rFonts w:cstheme="minorHAnsi"/>
            </w:rPr>
          </w:pPr>
          <w:r>
            <w:rPr>
              <w:rFonts w:cstheme="minorHAnsi"/>
            </w:rPr>
            <w:t>Plik ma ustawione marginesy (</w:t>
          </w:r>
          <w:r w:rsidRPr="007C0B5B">
            <w:rPr>
              <w:rFonts w:cstheme="minorHAnsi"/>
              <w:b/>
            </w:rPr>
            <w:t>górny i dolny: 2,0 cm, lewy i prawy: 2,0 cm; nagłówek i stopka: 1,0 cm</w:t>
          </w:r>
          <w:r>
            <w:rPr>
              <w:rFonts w:cstheme="minorHAnsi"/>
            </w:rPr>
            <w:t>), dlatego podczas drukowania proszę zwrócić uwagę w ustawieniach drukarki czy będzie ona drukowała właściwe rozmiary marginesów, jeśli nie, to proszę zastosować marginesy niestandardowe i wpisać „ręcznie” właściwe rozmiary marginesów (</w:t>
          </w:r>
          <w:r w:rsidRPr="007C0B5B">
            <w:rPr>
              <w:rFonts w:cstheme="minorHAnsi"/>
              <w:b/>
            </w:rPr>
            <w:t>górny i dolny: 2,0 cm, l</w:t>
          </w:r>
          <w:r w:rsidR="000A2B26">
            <w:rPr>
              <w:rFonts w:cstheme="minorHAnsi"/>
              <w:b/>
            </w:rPr>
            <w:t>ewy i prawy: 2,0 cm; nagłówek i </w:t>
          </w:r>
          <w:r w:rsidRPr="007C0B5B">
            <w:rPr>
              <w:rFonts w:cstheme="minorHAnsi"/>
              <w:b/>
            </w:rPr>
            <w:t>stopka: 1,0 cm</w:t>
          </w:r>
          <w:r>
            <w:rPr>
              <w:rFonts w:cstheme="minorHAnsi"/>
            </w:rPr>
            <w:t xml:space="preserve">). </w:t>
          </w:r>
        </w:p>
        <w:p w14:paraId="67A2CE6D" w14:textId="54B1DF99" w:rsidR="00357E8A" w:rsidRPr="00357E8A" w:rsidRDefault="00357E8A" w:rsidP="00790FD1">
          <w:pPr>
            <w:jc w:val="both"/>
            <w:rPr>
              <w:rFonts w:cstheme="minorHAnsi"/>
            </w:rPr>
          </w:pPr>
        </w:p>
        <w:p w14:paraId="0ED4F92C" w14:textId="361CD874" w:rsidR="00357E8A" w:rsidRPr="00357E8A" w:rsidRDefault="00357E8A" w:rsidP="00790FD1">
          <w:pPr>
            <w:jc w:val="both"/>
            <w:rPr>
              <w:rFonts w:cstheme="minorHAnsi"/>
            </w:rPr>
          </w:pPr>
        </w:p>
        <w:p w14:paraId="03388D12" w14:textId="6A284FFF" w:rsidR="00350AD4" w:rsidRPr="006B0625" w:rsidRDefault="00350AD4" w:rsidP="00C65798">
          <w:pPr>
            <w:numPr>
              <w:ilvl w:val="0"/>
              <w:numId w:val="7"/>
            </w:numPr>
            <w:spacing w:before="240" w:after="133"/>
            <w:ind w:left="284"/>
            <w:jc w:val="both"/>
            <w:rPr>
              <w:rFonts w:cstheme="minorHAnsi"/>
              <w:sz w:val="28"/>
              <w:szCs w:val="28"/>
            </w:rPr>
          </w:pPr>
          <w:r w:rsidRPr="006B0625">
            <w:rPr>
              <w:rFonts w:cstheme="minorHAnsi"/>
              <w:b/>
              <w:sz w:val="28"/>
              <w:szCs w:val="28"/>
            </w:rPr>
            <w:t>UWAGI SZCZEGÓŁOWE (WEDŁUG POZYCJI WNIOSKU)</w:t>
          </w:r>
        </w:p>
        <w:p w14:paraId="616F9F78" w14:textId="27420952" w:rsidR="00357E8A" w:rsidRDefault="00EA0892" w:rsidP="00357E8A">
          <w:pPr>
            <w:pStyle w:val="Akapitzlist"/>
            <w:numPr>
              <w:ilvl w:val="1"/>
              <w:numId w:val="7"/>
            </w:numPr>
            <w:spacing w:before="240" w:after="0"/>
            <w:ind w:left="709" w:hanging="567"/>
          </w:pPr>
          <w:r w:rsidRPr="00181E74">
            <w:rPr>
              <w:b/>
              <w:bCs/>
            </w:rPr>
            <w:t>pkt 1</w:t>
          </w:r>
          <w:r w:rsidRPr="00707989">
            <w:t xml:space="preserve"> – </w:t>
          </w:r>
          <w:r w:rsidR="008C642B" w:rsidRPr="00357E8A">
            <w:rPr>
              <w:b/>
            </w:rPr>
            <w:t>NAZWA I ADRES JEDNOSTKI SAMORZĄDU TERYTORIALNEGO</w:t>
          </w:r>
          <w:r w:rsidR="008C642B">
            <w:t xml:space="preserve"> – </w:t>
          </w:r>
          <w:r w:rsidRPr="00707989">
            <w:t>należy wskazać</w:t>
          </w:r>
          <w:r w:rsidR="00480AD0">
            <w:t xml:space="preserve"> </w:t>
          </w:r>
          <w:r w:rsidRPr="00707989">
            <w:t>jednostkę samorządu terytorialnego</w:t>
          </w:r>
          <w:r w:rsidR="00A27462">
            <w:t xml:space="preserve"> ubiegającą się o dofinansowanie</w:t>
          </w:r>
          <w:r w:rsidR="00E0020F">
            <w:t>.</w:t>
          </w:r>
          <w:r w:rsidR="00AF2485">
            <w:t xml:space="preserve"> </w:t>
          </w:r>
        </w:p>
        <w:p w14:paraId="60AE4500" w14:textId="77777777" w:rsidR="00F62AF5" w:rsidRDefault="00F62AF5" w:rsidP="00357E8A">
          <w:pPr>
            <w:pStyle w:val="Akapitzlist"/>
            <w:spacing w:before="0" w:after="0"/>
            <w:ind w:left="709"/>
          </w:pPr>
          <w:r>
            <w:t xml:space="preserve">W przypadku, gdy wnioskodawcą jest: </w:t>
          </w:r>
        </w:p>
        <w:p w14:paraId="5A3910E6" w14:textId="009396D2" w:rsidR="00F62AF5" w:rsidRDefault="00F62AF5" w:rsidP="00F62AF5">
          <w:pPr>
            <w:pStyle w:val="Akapitzlist"/>
            <w:numPr>
              <w:ilvl w:val="0"/>
              <w:numId w:val="46"/>
            </w:numPr>
            <w:spacing w:before="0" w:after="0"/>
          </w:pPr>
          <w:r>
            <w:t>powiat – należy wybrać z listy rozwijanej tylko powiat; nr TERC (TERYT) zostanie automatycznie załadowany dla danego powiatu,</w:t>
          </w:r>
        </w:p>
        <w:p w14:paraId="62FD2344" w14:textId="0E41A5F7" w:rsidR="00F62AF5" w:rsidRDefault="00F62AF5" w:rsidP="00F62AF5">
          <w:pPr>
            <w:pStyle w:val="Akapitzlist"/>
            <w:numPr>
              <w:ilvl w:val="0"/>
              <w:numId w:val="46"/>
            </w:numPr>
            <w:spacing w:before="0" w:after="0"/>
          </w:pPr>
          <w:r>
            <w:t>gmina</w:t>
          </w:r>
          <w:r w:rsidR="00FE6EF7">
            <w:t xml:space="preserve"> – należy wybrać z listy rozw</w:t>
          </w:r>
          <w:r>
            <w:t>ijanej powiat, a następnie z kolejnej listy rozwijanej należy wybrać gminę; nr TERC (TERYT) zostanie automatycznie załadowany dla danej gminy.</w:t>
          </w:r>
        </w:p>
        <w:p w14:paraId="000F8F7B" w14:textId="2B6C59F2" w:rsidR="00F62AF5" w:rsidRDefault="00F62AF5" w:rsidP="00F62AF5">
          <w:pPr>
            <w:pStyle w:val="Akapitzlist"/>
            <w:spacing w:before="0" w:after="0"/>
            <w:ind w:left="1701"/>
          </w:pPr>
          <w:r>
            <w:t xml:space="preserve">Nr TERC (TERYT) składa się z: </w:t>
          </w:r>
        </w:p>
        <w:p w14:paraId="70001FDF" w14:textId="77777777" w:rsidR="00F62AF5" w:rsidRDefault="00F62AF5" w:rsidP="00F62AF5">
          <w:pPr>
            <w:pStyle w:val="Akapitzlist"/>
            <w:numPr>
              <w:ilvl w:val="0"/>
              <w:numId w:val="47"/>
            </w:numPr>
            <w:spacing w:before="0" w:after="0"/>
            <w:ind w:left="2127" w:hanging="218"/>
          </w:pPr>
          <w:r w:rsidRPr="00F649C2">
            <w:rPr>
              <w:b/>
            </w:rPr>
            <w:t>4</w:t>
          </w:r>
          <w:r>
            <w:t xml:space="preserve"> cyfr – w przypadku </w:t>
          </w:r>
          <w:r w:rsidRPr="00F649C2">
            <w:rPr>
              <w:b/>
            </w:rPr>
            <w:t>powiatów</w:t>
          </w:r>
          <w:r>
            <w:t>,</w:t>
          </w:r>
        </w:p>
        <w:p w14:paraId="4FD3A513" w14:textId="77777777" w:rsidR="00F62AF5" w:rsidRDefault="00F62AF5" w:rsidP="00F62AF5">
          <w:pPr>
            <w:pStyle w:val="Akapitzlist"/>
            <w:numPr>
              <w:ilvl w:val="0"/>
              <w:numId w:val="47"/>
            </w:numPr>
            <w:spacing w:before="0" w:after="0"/>
            <w:ind w:left="2127" w:hanging="218"/>
          </w:pPr>
          <w:r w:rsidRPr="00F649C2">
            <w:rPr>
              <w:b/>
            </w:rPr>
            <w:t>7</w:t>
          </w:r>
          <w:r>
            <w:t xml:space="preserve"> cyfr – w przypadku </w:t>
          </w:r>
          <w:r w:rsidRPr="00F649C2">
            <w:rPr>
              <w:b/>
            </w:rPr>
            <w:t>gmin</w:t>
          </w:r>
          <w:r>
            <w:t>.</w:t>
          </w:r>
        </w:p>
        <w:p w14:paraId="4349A90A" w14:textId="15D2FCCD" w:rsidR="00357E8A" w:rsidRDefault="000A2B26" w:rsidP="00357E8A">
          <w:pPr>
            <w:pStyle w:val="Akapitzlist"/>
            <w:spacing w:before="0" w:after="0"/>
            <w:ind w:left="709"/>
          </w:pPr>
          <w:r>
            <w:t xml:space="preserve">W komórkach dotyczących nazwy i adresu </w:t>
          </w:r>
          <w:r w:rsidR="00AF2485">
            <w:t xml:space="preserve">można użyć </w:t>
          </w:r>
          <w:r w:rsidR="00AF2485" w:rsidRPr="00AF2485">
            <w:t>do 90 wszystkich znaków (łącznie ze znakami: "spacja", znakami interpunkcyjnymi oraz znakami specjalnymi)</w:t>
          </w:r>
          <w:r w:rsidR="00AF2485">
            <w:t>.</w:t>
          </w:r>
          <w:r>
            <w:t xml:space="preserve"> </w:t>
          </w:r>
        </w:p>
        <w:p w14:paraId="53C70F9B" w14:textId="296BA7D4" w:rsidR="00E0020F" w:rsidRDefault="00E0020F" w:rsidP="00C65798">
          <w:pPr>
            <w:pStyle w:val="Akapitzlist"/>
            <w:numPr>
              <w:ilvl w:val="1"/>
              <w:numId w:val="7"/>
            </w:numPr>
            <w:spacing w:before="240" w:after="0"/>
            <w:ind w:left="709" w:hanging="567"/>
          </w:pPr>
          <w:r>
            <w:rPr>
              <w:b/>
              <w:bCs/>
            </w:rPr>
            <w:t xml:space="preserve">pkt 2 </w:t>
          </w:r>
          <w:r>
            <w:t xml:space="preserve">– </w:t>
          </w:r>
          <w:r w:rsidR="008C642B" w:rsidRPr="00357E8A">
            <w:rPr>
              <w:b/>
            </w:rPr>
            <w:t>KATEGORIA I NUMER DROGI ORAZ LOKALIZACJA DROGI</w:t>
          </w:r>
          <w:r w:rsidR="008C642B">
            <w:t xml:space="preserve"> – </w:t>
          </w:r>
          <w:r>
            <w:t xml:space="preserve">należy scharakteryzować </w:t>
          </w:r>
          <w:r w:rsidRPr="00C41B36">
            <w:rPr>
              <w:color w:val="auto"/>
            </w:rPr>
            <w:t>zgłoszon</w:t>
          </w:r>
          <w:r w:rsidR="00AC68C7">
            <w:rPr>
              <w:color w:val="auto"/>
            </w:rPr>
            <w:t>y</w:t>
          </w:r>
          <w:r w:rsidRPr="00C41B36">
            <w:rPr>
              <w:color w:val="auto"/>
            </w:rPr>
            <w:t xml:space="preserve"> </w:t>
          </w:r>
          <w:r w:rsidR="00C41B36" w:rsidRPr="00C41B36">
            <w:rPr>
              <w:color w:val="auto"/>
            </w:rPr>
            <w:t>do remontu</w:t>
          </w:r>
          <w:r w:rsidR="004C4873" w:rsidRPr="00C41B36">
            <w:rPr>
              <w:color w:val="auto"/>
            </w:rPr>
            <w:t xml:space="preserve"> </w:t>
          </w:r>
          <w:r w:rsidR="00AC68C7">
            <w:rPr>
              <w:color w:val="auto"/>
            </w:rPr>
            <w:t>odcinek drogi</w:t>
          </w:r>
          <w:r>
            <w:t xml:space="preserve"> poprzez</w:t>
          </w:r>
          <w:r w:rsidR="00734390">
            <w:t xml:space="preserve"> wskazanie następujących informacji</w:t>
          </w:r>
          <w:r>
            <w:t>:</w:t>
          </w:r>
        </w:p>
        <w:p w14:paraId="1444FDC9" w14:textId="2E9AA1F5" w:rsidR="00E0020F" w:rsidRDefault="00E0020F" w:rsidP="00C65798">
          <w:pPr>
            <w:pStyle w:val="Akapitzlist"/>
            <w:numPr>
              <w:ilvl w:val="0"/>
              <w:numId w:val="23"/>
            </w:numPr>
            <w:spacing w:before="0" w:after="0"/>
            <w:ind w:left="1134" w:hanging="283"/>
          </w:pPr>
          <w:r>
            <w:t xml:space="preserve">KATEGORIA – </w:t>
          </w:r>
          <w:r w:rsidR="003F6D97">
            <w:t>należy wybrać</w:t>
          </w:r>
          <w:r>
            <w:t xml:space="preserve"> z listy rozwijanej kategori</w:t>
          </w:r>
          <w:r w:rsidR="003F6D97">
            <w:t>ę</w:t>
          </w:r>
          <w:r>
            <w:t xml:space="preserve"> drogi</w:t>
          </w:r>
          <w:r w:rsidR="00A44C54">
            <w:t xml:space="preserve"> „</w:t>
          </w:r>
          <w:r w:rsidR="00A44C54" w:rsidRPr="00734390">
            <w:rPr>
              <w:b/>
              <w:bCs/>
            </w:rPr>
            <w:t>powiatowa/gminna</w:t>
          </w:r>
          <w:r w:rsidR="00A44C54">
            <w:t>”</w:t>
          </w:r>
          <w:r>
            <w:t>, na której znajduje się zgłoszony odcinek</w:t>
          </w:r>
          <w:r w:rsidR="00A44C54">
            <w:t>;</w:t>
          </w:r>
        </w:p>
        <w:p w14:paraId="0A9A1CF2" w14:textId="76C35381" w:rsidR="00A44C54" w:rsidRDefault="00A44C54" w:rsidP="00C65798">
          <w:pPr>
            <w:pStyle w:val="Akapitzlist"/>
            <w:numPr>
              <w:ilvl w:val="0"/>
              <w:numId w:val="23"/>
            </w:numPr>
            <w:spacing w:before="0" w:after="0"/>
            <w:ind w:left="1134" w:hanging="283"/>
          </w:pPr>
          <w:r>
            <w:t xml:space="preserve">NR DROGI – </w:t>
          </w:r>
          <w:r w:rsidR="003F6D97">
            <w:t>należy wpisać</w:t>
          </w:r>
          <w:r>
            <w:t xml:space="preserve"> </w:t>
          </w:r>
          <w:r w:rsidR="00997CBE">
            <w:t>numer drogi</w:t>
          </w:r>
          <w:r w:rsidR="00AC68C7">
            <w:t xml:space="preserve">, na której znajduje się zgłoszony odcinek </w:t>
          </w:r>
          <w:r w:rsidR="00997CBE">
            <w:t>w </w:t>
          </w:r>
          <w:r>
            <w:t>odpowiedni</w:t>
          </w:r>
          <w:r w:rsidR="00997CBE">
            <w:t>m</w:t>
          </w:r>
          <w:r>
            <w:t xml:space="preserve"> forma</w:t>
          </w:r>
          <w:r w:rsidR="00997CBE">
            <w:t>cie</w:t>
          </w:r>
          <w:r>
            <w:t>:</w:t>
          </w:r>
        </w:p>
        <w:p w14:paraId="27C551ED" w14:textId="732BEFF3" w:rsidR="00A44C54" w:rsidRDefault="00A44C54" w:rsidP="00C65798">
          <w:pPr>
            <w:pStyle w:val="Akapitzlist"/>
            <w:numPr>
              <w:ilvl w:val="0"/>
              <w:numId w:val="24"/>
            </w:numPr>
            <w:spacing w:before="0" w:after="0"/>
            <w:ind w:left="1701"/>
          </w:pPr>
          <w:r w:rsidRPr="00734390">
            <w:rPr>
              <w:b/>
              <w:bCs/>
            </w:rPr>
            <w:t>0000T</w:t>
          </w:r>
          <w:r>
            <w:t xml:space="preserve"> - dla drogi </w:t>
          </w:r>
          <w:r w:rsidRPr="00734390">
            <w:rPr>
              <w:b/>
              <w:bCs/>
            </w:rPr>
            <w:t>powiatowej</w:t>
          </w:r>
          <w:r>
            <w:t>,</w:t>
          </w:r>
        </w:p>
        <w:p w14:paraId="334EBC42" w14:textId="74885695" w:rsidR="00A44C54" w:rsidRDefault="00A44C54" w:rsidP="00C65798">
          <w:pPr>
            <w:pStyle w:val="Akapitzlist"/>
            <w:numPr>
              <w:ilvl w:val="0"/>
              <w:numId w:val="24"/>
            </w:numPr>
            <w:spacing w:before="0" w:after="0"/>
            <w:ind w:left="1701"/>
          </w:pPr>
          <w:r w:rsidRPr="00734390">
            <w:rPr>
              <w:b/>
              <w:bCs/>
            </w:rPr>
            <w:t>000000T</w:t>
          </w:r>
          <w:r>
            <w:t xml:space="preserve"> - dla drogi </w:t>
          </w:r>
          <w:r w:rsidRPr="00734390">
            <w:rPr>
              <w:b/>
              <w:bCs/>
            </w:rPr>
            <w:t>gminnej</w:t>
          </w:r>
          <w:r>
            <w:t>;</w:t>
          </w:r>
        </w:p>
        <w:p w14:paraId="2D6E99FA" w14:textId="67E95F75" w:rsidR="00A44C54" w:rsidRDefault="00A44C54" w:rsidP="00C65798">
          <w:pPr>
            <w:pStyle w:val="Akapitzlist"/>
            <w:numPr>
              <w:ilvl w:val="0"/>
              <w:numId w:val="25"/>
            </w:numPr>
            <w:spacing w:before="0" w:after="0"/>
            <w:ind w:left="1276"/>
          </w:pPr>
          <w:r>
            <w:t xml:space="preserve">POWIAT – </w:t>
          </w:r>
          <w:r w:rsidR="003F6D97">
            <w:t>należy wybrać</w:t>
          </w:r>
          <w:r>
            <w:t xml:space="preserve"> z listy rozwijanej </w:t>
          </w:r>
          <w:r w:rsidR="003F6D97">
            <w:t>powiat, w którym znajduje się zgłoszony odcinek</w:t>
          </w:r>
          <w:r w:rsidR="00734390">
            <w:t xml:space="preserve"> drogi</w:t>
          </w:r>
          <w:r w:rsidR="00F649C2">
            <w:t>, a następnie przejść do wyboru gminy</w:t>
          </w:r>
          <w:r w:rsidR="003F6D97">
            <w:t>;</w:t>
          </w:r>
        </w:p>
        <w:p w14:paraId="43B09A57" w14:textId="71A299D9" w:rsidR="003F6D97" w:rsidRDefault="003F6D97" w:rsidP="00C65798">
          <w:pPr>
            <w:pStyle w:val="Akapitzlist"/>
            <w:numPr>
              <w:ilvl w:val="0"/>
              <w:numId w:val="25"/>
            </w:numPr>
            <w:spacing w:before="0" w:after="0"/>
            <w:ind w:left="1276"/>
          </w:pPr>
          <w:r>
            <w:t xml:space="preserve">GMINA – należy </w:t>
          </w:r>
          <w:r w:rsidR="00F649C2">
            <w:t>wybrać z listy rozwijanej</w:t>
          </w:r>
          <w:r>
            <w:t xml:space="preserve"> gminę, w której znajduje się zgłoszony odcinek</w:t>
          </w:r>
          <w:r w:rsidR="00734390">
            <w:t xml:space="preserve"> drogi</w:t>
          </w:r>
          <w:r w:rsidR="00F649C2">
            <w:t xml:space="preserve">. Gminę należy wybrać po wcześniejszym wybraniu powiatu; </w:t>
          </w:r>
        </w:p>
        <w:p w14:paraId="4093A3D5" w14:textId="0F389091" w:rsidR="00EF1E4B" w:rsidRPr="00734390" w:rsidRDefault="003F6D97" w:rsidP="00C65798">
          <w:pPr>
            <w:pStyle w:val="Akapitzlist"/>
            <w:numPr>
              <w:ilvl w:val="0"/>
              <w:numId w:val="25"/>
            </w:numPr>
            <w:spacing w:before="0" w:after="0"/>
            <w:ind w:left="1276"/>
          </w:pPr>
          <w:r>
            <w:t xml:space="preserve">MIEJSCOWOŚĆ </w:t>
          </w:r>
          <w:r w:rsidR="007D18DF">
            <w:t>–</w:t>
          </w:r>
          <w:r>
            <w:t xml:space="preserve"> </w:t>
          </w:r>
          <w:r w:rsidR="007D18DF">
            <w:t>należy wpisać miejscowość, w której znajduje się zgłoszony odcinek</w:t>
          </w:r>
          <w:r w:rsidR="00734390">
            <w:t xml:space="preserve"> drogi</w:t>
          </w:r>
          <w:r w:rsidR="007D18DF">
            <w:t>.</w:t>
          </w:r>
        </w:p>
        <w:p w14:paraId="2D783503" w14:textId="40B1EAB9" w:rsidR="0071127E" w:rsidRPr="00FE6EF7" w:rsidRDefault="00AE2AE8" w:rsidP="00FE6EF7">
          <w:pPr>
            <w:pStyle w:val="Akapitzlist"/>
            <w:numPr>
              <w:ilvl w:val="1"/>
              <w:numId w:val="9"/>
            </w:numPr>
            <w:spacing w:after="0"/>
            <w:ind w:left="709" w:hanging="567"/>
            <w:rPr>
              <w:rFonts w:cstheme="minorHAnsi"/>
            </w:rPr>
          </w:pPr>
          <w:r w:rsidRPr="005C1388">
            <w:rPr>
              <w:rFonts w:cstheme="minorHAnsi"/>
              <w:b/>
              <w:bCs/>
            </w:rPr>
            <w:lastRenderedPageBreak/>
            <w:t>pkt </w:t>
          </w:r>
          <w:r w:rsidR="007D18DF">
            <w:rPr>
              <w:rFonts w:cstheme="minorHAnsi"/>
              <w:b/>
              <w:bCs/>
            </w:rPr>
            <w:t>3</w:t>
          </w:r>
          <w:r w:rsidRPr="00E23F10">
            <w:rPr>
              <w:rFonts w:cstheme="minorHAnsi"/>
            </w:rPr>
            <w:t xml:space="preserve"> </w:t>
          </w:r>
          <w:r w:rsidR="008C642B">
            <w:rPr>
              <w:rFonts w:cstheme="minorHAnsi"/>
            </w:rPr>
            <w:t xml:space="preserve">– </w:t>
          </w:r>
          <w:r w:rsidR="008C642B" w:rsidRPr="00C41B36">
            <w:rPr>
              <w:rFonts w:cstheme="minorHAnsi"/>
              <w:b/>
            </w:rPr>
            <w:t>TYTUŁ ZADANIA</w:t>
          </w:r>
          <w:r w:rsidR="008C642B" w:rsidRPr="008C642B">
            <w:rPr>
              <w:rFonts w:cstheme="minorHAnsi"/>
            </w:rPr>
            <w:t xml:space="preserve"> </w:t>
          </w:r>
          <w:r w:rsidRPr="00E23F10">
            <w:rPr>
              <w:rFonts w:cstheme="minorHAnsi"/>
            </w:rPr>
            <w:t xml:space="preserve">– </w:t>
          </w:r>
          <w:r w:rsidR="005C1388">
            <w:rPr>
              <w:rFonts w:cstheme="minorHAnsi"/>
            </w:rPr>
            <w:t>należy podać nazwę zadania</w:t>
          </w:r>
          <w:r w:rsidR="00530BFD">
            <w:rPr>
              <w:rFonts w:cstheme="minorHAnsi"/>
            </w:rPr>
            <w:t xml:space="preserve">, która </w:t>
          </w:r>
          <w:r w:rsidRPr="00E23F10">
            <w:rPr>
              <w:rFonts w:cstheme="minorHAnsi"/>
            </w:rPr>
            <w:t xml:space="preserve">powinna zawierać do </w:t>
          </w:r>
          <w:r w:rsidR="00477226" w:rsidRPr="00C41B36">
            <w:rPr>
              <w:rFonts w:cstheme="minorHAnsi"/>
              <w:color w:val="auto"/>
            </w:rPr>
            <w:t>300</w:t>
          </w:r>
          <w:r w:rsidRPr="00C41B36">
            <w:rPr>
              <w:rFonts w:cstheme="minorHAnsi"/>
              <w:color w:val="auto"/>
            </w:rPr>
            <w:t xml:space="preserve"> wszystkich znaków </w:t>
          </w:r>
          <w:r w:rsidR="0071127E" w:rsidRPr="00C41B36">
            <w:rPr>
              <w:rFonts w:cstheme="minorHAnsi"/>
              <w:color w:val="auto"/>
            </w:rPr>
            <w:t xml:space="preserve">(łącznie ze </w:t>
          </w:r>
          <w:r w:rsidR="00257B85" w:rsidRPr="00C41B36">
            <w:rPr>
              <w:rFonts w:cstheme="minorHAnsi"/>
              <w:color w:val="auto"/>
            </w:rPr>
            <w:t>„spacją”,</w:t>
          </w:r>
          <w:r w:rsidR="0071127E" w:rsidRPr="00C41B36">
            <w:rPr>
              <w:rFonts w:cstheme="minorHAnsi"/>
              <w:color w:val="auto"/>
            </w:rPr>
            <w:t xml:space="preserve"> znakami interpunkcyjnymi i</w:t>
          </w:r>
          <w:r w:rsidR="00240413" w:rsidRPr="00C41B36">
            <w:rPr>
              <w:rFonts w:cstheme="minorHAnsi"/>
              <w:color w:val="auto"/>
            </w:rPr>
            <w:t> </w:t>
          </w:r>
          <w:r w:rsidR="0071127E" w:rsidRPr="00C41B36">
            <w:rPr>
              <w:rFonts w:cstheme="minorHAnsi"/>
              <w:color w:val="auto"/>
            </w:rPr>
            <w:t xml:space="preserve">znakami specjalnymi) oraz </w:t>
          </w:r>
          <w:r w:rsidR="00FE6EF7">
            <w:rPr>
              <w:rFonts w:cstheme="minorHAnsi"/>
              <w:color w:val="auto"/>
            </w:rPr>
            <w:t xml:space="preserve">jednoznacznie </w:t>
          </w:r>
          <w:r w:rsidR="0071127E" w:rsidRPr="00FE6EF7">
            <w:rPr>
              <w:rFonts w:cstheme="minorHAnsi"/>
            </w:rPr>
            <w:t>identyfikować zadanie pod względem przedmiotowym, tj. w szczególności w zakresie rodzaju robót budowlanych, nazwy ulicy bądź numeru drogi i jego lokalizacji,</w:t>
          </w:r>
        </w:p>
        <w:p w14:paraId="191D53D0" w14:textId="37D23A78" w:rsidR="00AF2485" w:rsidRPr="00FE6EF7" w:rsidRDefault="00AF2485" w:rsidP="00FE6EF7">
          <w:pPr>
            <w:spacing w:after="0"/>
            <w:ind w:left="709"/>
            <w:jc w:val="both"/>
            <w:rPr>
              <w:rFonts w:cstheme="minorHAnsi"/>
            </w:rPr>
          </w:pPr>
          <w:r w:rsidRPr="00FE6EF7">
            <w:rPr>
              <w:rFonts w:cstheme="minorHAnsi"/>
            </w:rPr>
            <w:t>Należy zwrócić uwagę, aby nazwa była możliwie krótka i</w:t>
          </w:r>
          <w:r w:rsidR="00DB1AFB" w:rsidRPr="00FE6EF7">
            <w:rPr>
              <w:rFonts w:cstheme="minorHAnsi"/>
            </w:rPr>
            <w:t xml:space="preserve"> treściwa oraz</w:t>
          </w:r>
          <w:r w:rsidRPr="00FE6EF7">
            <w:rPr>
              <w:rFonts w:cstheme="minorHAnsi"/>
            </w:rPr>
            <w:t> w miarę możliwości nie zawierała „</w:t>
          </w:r>
          <w:r w:rsidR="00C41B36" w:rsidRPr="00FE6EF7">
            <w:rPr>
              <w:rFonts w:cstheme="minorHAnsi"/>
            </w:rPr>
            <w:t>nadmiernych</w:t>
          </w:r>
          <w:r w:rsidRPr="00FE6EF7">
            <w:rPr>
              <w:rFonts w:cstheme="minorHAnsi"/>
            </w:rPr>
            <w:t>” danych</w:t>
          </w:r>
          <w:r w:rsidR="00DB1AFB" w:rsidRPr="00FE6EF7">
            <w:rPr>
              <w:rFonts w:cstheme="minorHAnsi"/>
            </w:rPr>
            <w:t xml:space="preserve"> i informacji</w:t>
          </w:r>
          <w:r w:rsidRPr="00FE6EF7">
            <w:rPr>
              <w:rFonts w:cstheme="minorHAnsi"/>
            </w:rPr>
            <w:t>.</w:t>
          </w:r>
        </w:p>
        <w:p w14:paraId="35C42D22" w14:textId="4EA1217D" w:rsidR="00D54843" w:rsidRPr="008929E6" w:rsidRDefault="0071127E" w:rsidP="008929E6">
          <w:pPr>
            <w:pStyle w:val="Akapitzlist"/>
            <w:numPr>
              <w:ilvl w:val="1"/>
              <w:numId w:val="9"/>
            </w:numPr>
            <w:spacing w:after="0"/>
            <w:ind w:left="709" w:hanging="567"/>
            <w:rPr>
              <w:rFonts w:cstheme="minorHAnsi"/>
            </w:rPr>
          </w:pPr>
          <w:r w:rsidRPr="0071127E">
            <w:rPr>
              <w:rFonts w:cstheme="minorHAnsi"/>
              <w:b/>
              <w:bCs/>
              <w:color w:val="auto"/>
            </w:rPr>
            <w:t>pkt </w:t>
          </w:r>
          <w:r w:rsidR="007D18DF">
            <w:rPr>
              <w:rFonts w:cstheme="minorHAnsi"/>
              <w:b/>
              <w:bCs/>
              <w:color w:val="auto"/>
            </w:rPr>
            <w:t>4</w:t>
          </w:r>
          <w:r w:rsidRPr="00707989">
            <w:rPr>
              <w:rFonts w:cstheme="minorHAnsi"/>
              <w:color w:val="auto"/>
            </w:rPr>
            <w:t xml:space="preserve"> – </w:t>
          </w:r>
          <w:r w:rsidR="00F649C2" w:rsidRPr="00C41B36">
            <w:rPr>
              <w:rFonts w:cstheme="minorHAnsi"/>
              <w:b/>
              <w:color w:val="auto"/>
            </w:rPr>
            <w:t xml:space="preserve">PRZEWIDYWANY </w:t>
          </w:r>
          <w:r w:rsidR="008C642B" w:rsidRPr="00C41B36">
            <w:rPr>
              <w:rFonts w:cstheme="minorHAnsi"/>
              <w:b/>
              <w:color w:val="auto"/>
            </w:rPr>
            <w:t xml:space="preserve">OKRES REALIZACJI </w:t>
          </w:r>
          <w:r w:rsidR="00A67445" w:rsidRPr="00C41B36">
            <w:rPr>
              <w:rFonts w:cstheme="minorHAnsi"/>
              <w:b/>
              <w:color w:val="auto"/>
            </w:rPr>
            <w:t xml:space="preserve">ZADANIA </w:t>
          </w:r>
          <w:r w:rsidR="00F649C2" w:rsidRPr="00C41B36">
            <w:rPr>
              <w:rFonts w:cstheme="minorHAnsi"/>
              <w:b/>
              <w:color w:val="auto"/>
            </w:rPr>
            <w:t>(rozpoczęcie i </w:t>
          </w:r>
          <w:r w:rsidR="008C642B" w:rsidRPr="00C41B36">
            <w:rPr>
              <w:rFonts w:cstheme="minorHAnsi"/>
              <w:b/>
              <w:color w:val="auto"/>
            </w:rPr>
            <w:t xml:space="preserve">zakończenie </w:t>
          </w:r>
          <w:r w:rsidR="00A67445" w:rsidRPr="00C41B36">
            <w:rPr>
              <w:rFonts w:cstheme="minorHAnsi"/>
              <w:b/>
              <w:color w:val="auto"/>
            </w:rPr>
            <w:t xml:space="preserve">realizacji </w:t>
          </w:r>
          <w:r w:rsidR="008C642B" w:rsidRPr="00C41B36">
            <w:rPr>
              <w:rFonts w:cstheme="minorHAnsi"/>
              <w:b/>
              <w:color w:val="auto"/>
            </w:rPr>
            <w:t>zadania)</w:t>
          </w:r>
          <w:r w:rsidR="008C642B">
            <w:rPr>
              <w:rFonts w:cstheme="minorHAnsi"/>
              <w:color w:val="auto"/>
            </w:rPr>
            <w:t xml:space="preserve"> –</w:t>
          </w:r>
          <w:r w:rsidR="008929E6">
            <w:rPr>
              <w:rFonts w:cstheme="minorHAnsi"/>
              <w:color w:val="auto"/>
            </w:rPr>
            <w:t xml:space="preserve"> </w:t>
          </w:r>
          <w:r w:rsidR="006E69B4" w:rsidRPr="008929E6">
            <w:rPr>
              <w:rFonts w:cstheme="minorHAnsi"/>
            </w:rPr>
            <w:t xml:space="preserve">należy </w:t>
          </w:r>
          <w:r w:rsidR="00D54843" w:rsidRPr="008929E6">
            <w:rPr>
              <w:rFonts w:cstheme="minorHAnsi"/>
            </w:rPr>
            <w:t>wskazać</w:t>
          </w:r>
          <w:r w:rsidR="006E69B4" w:rsidRPr="008929E6">
            <w:rPr>
              <w:rFonts w:cstheme="minorHAnsi"/>
            </w:rPr>
            <w:t xml:space="preserve">, poprzez wybranie z list rozwijanych, </w:t>
          </w:r>
          <w:r w:rsidR="00C41B36">
            <w:rPr>
              <w:rFonts w:cstheme="minorHAnsi"/>
            </w:rPr>
            <w:t xml:space="preserve">miesiąc planowanego rozpoczęcia oraz miesiąc i rok planowanego </w:t>
          </w:r>
          <w:r w:rsidRPr="008929E6">
            <w:rPr>
              <w:rFonts w:cstheme="minorHAnsi"/>
            </w:rPr>
            <w:t xml:space="preserve">zakończenia </w:t>
          </w:r>
          <w:r w:rsidR="00C41B36">
            <w:rPr>
              <w:rFonts w:cstheme="minorHAnsi"/>
            </w:rPr>
            <w:t xml:space="preserve">realizacji </w:t>
          </w:r>
          <w:r w:rsidRPr="008929E6">
            <w:rPr>
              <w:rFonts w:cstheme="minorHAnsi"/>
            </w:rPr>
            <w:t xml:space="preserve">zadania </w:t>
          </w:r>
          <w:r w:rsidR="008929E6">
            <w:rPr>
              <w:rFonts w:cstheme="minorHAnsi"/>
            </w:rPr>
            <w:t xml:space="preserve">jednorocznego </w:t>
          </w:r>
          <w:r w:rsidRPr="008929E6">
            <w:rPr>
              <w:rFonts w:cstheme="minorHAnsi"/>
            </w:rPr>
            <w:t>objętego wnioskiem</w:t>
          </w:r>
          <w:r w:rsidR="006E69B4" w:rsidRPr="008929E6">
            <w:rPr>
              <w:rFonts w:cstheme="minorHAnsi"/>
            </w:rPr>
            <w:t>.</w:t>
          </w:r>
          <w:r w:rsidRPr="008929E6">
            <w:rPr>
              <w:rFonts w:cstheme="minorHAnsi"/>
            </w:rPr>
            <w:t xml:space="preserve"> </w:t>
          </w:r>
          <w:r w:rsidR="00FE6EF7">
            <w:rPr>
              <w:rFonts w:cstheme="minorHAnsi"/>
            </w:rPr>
            <w:t>Okres realizacji zadania nie może przekraczać 12 miesięcy, a zatem np. rozpoczęcie realizacji w kwietniu 2023 roku oznacza jego zakończ</w:t>
          </w:r>
          <w:r w:rsidR="001E6FB9">
            <w:rPr>
              <w:rFonts w:cstheme="minorHAnsi"/>
            </w:rPr>
            <w:t>enie nie później niż w </w:t>
          </w:r>
          <w:r w:rsidR="00FE6EF7">
            <w:rPr>
              <w:rFonts w:cstheme="minorHAnsi"/>
            </w:rPr>
            <w:t xml:space="preserve">marcu 2024 r. </w:t>
          </w:r>
          <w:r w:rsidR="00A27462">
            <w:rPr>
              <w:rFonts w:cstheme="minorHAnsi"/>
            </w:rPr>
            <w:t>W przypadku gdy, z wybranych dat będzie wynikało, że zadanie nie jest zadaniem jednorocznym (gdy okres realizacji zadania przekracza 12 miesięcy) lub zakończenie realizacji zadania następuje przed jego rozpoczęciem, czyli gdy daty zostaną błędnie wprowadzone, data zakończenia zadania wyświetli się czerwoną czcionką. Oznacza to, że którąś z dat należy poprawić. Poprawnie wprowadzone daty mają czarny kolor czcionki.</w:t>
          </w:r>
        </w:p>
        <w:p w14:paraId="08851623" w14:textId="17C145D4" w:rsidR="008929E6" w:rsidRPr="00A67D9C" w:rsidRDefault="006E69B4" w:rsidP="00A67D9C">
          <w:pPr>
            <w:pStyle w:val="Akapitzlist"/>
            <w:numPr>
              <w:ilvl w:val="1"/>
              <w:numId w:val="9"/>
            </w:numPr>
            <w:spacing w:after="0"/>
            <w:ind w:left="709" w:hanging="567"/>
            <w:rPr>
              <w:rFonts w:cstheme="minorHAnsi"/>
            </w:rPr>
          </w:pPr>
          <w:r w:rsidRPr="006E69B4">
            <w:rPr>
              <w:rFonts w:cstheme="minorHAnsi"/>
              <w:b/>
              <w:bCs/>
              <w:color w:val="auto"/>
            </w:rPr>
            <w:t>pkt </w:t>
          </w:r>
          <w:r w:rsidR="002A18F9">
            <w:rPr>
              <w:rFonts w:cstheme="minorHAnsi"/>
              <w:b/>
              <w:bCs/>
              <w:color w:val="auto"/>
            </w:rPr>
            <w:t xml:space="preserve">5 </w:t>
          </w:r>
          <w:r w:rsidRPr="00707989">
            <w:rPr>
              <w:rFonts w:cstheme="minorHAnsi"/>
              <w:color w:val="auto"/>
            </w:rPr>
            <w:t xml:space="preserve">– </w:t>
          </w:r>
          <w:r w:rsidR="00A67D9C">
            <w:rPr>
              <w:rFonts w:cstheme="minorHAnsi"/>
              <w:b/>
              <w:color w:val="auto"/>
            </w:rPr>
            <w:t>DŁUGOŚĆ ODCINKA</w:t>
          </w:r>
          <w:r w:rsidR="008C642B" w:rsidRPr="00C41B36">
            <w:rPr>
              <w:rFonts w:cstheme="minorHAnsi"/>
              <w:b/>
              <w:color w:val="auto"/>
            </w:rPr>
            <w:t xml:space="preserve"> DRÓG</w:t>
          </w:r>
          <w:r w:rsidR="00A67D9C">
            <w:rPr>
              <w:rFonts w:cstheme="minorHAnsi"/>
              <w:b/>
              <w:color w:val="auto"/>
            </w:rPr>
            <w:t>I OBJĘTEGO</w:t>
          </w:r>
          <w:r w:rsidR="008C642B" w:rsidRPr="00C41B36">
            <w:rPr>
              <w:rFonts w:cstheme="minorHAnsi"/>
              <w:b/>
              <w:color w:val="auto"/>
            </w:rPr>
            <w:t xml:space="preserve"> ZADANIEM, WG RODZAJU ROBÓT BUDOWLANYCH [km]</w:t>
          </w:r>
          <w:r w:rsidR="008C642B">
            <w:rPr>
              <w:rFonts w:cstheme="minorHAnsi"/>
              <w:color w:val="auto"/>
            </w:rPr>
            <w:t xml:space="preserve"> – </w:t>
          </w:r>
          <w:r w:rsidRPr="00707989">
            <w:rPr>
              <w:rFonts w:cstheme="minorHAnsi"/>
              <w:color w:val="auto"/>
            </w:rPr>
            <w:t xml:space="preserve">należy wpisać </w:t>
          </w:r>
          <w:r w:rsidR="00A67D9C">
            <w:rPr>
              <w:rFonts w:cstheme="minorHAnsi"/>
              <w:color w:val="auto"/>
            </w:rPr>
            <w:t>długość odcinka drogi objętego</w:t>
          </w:r>
          <w:r w:rsidRPr="00707989">
            <w:rPr>
              <w:rFonts w:cstheme="minorHAnsi"/>
              <w:color w:val="auto"/>
            </w:rPr>
            <w:t xml:space="preserve"> danym rodzajem robót </w:t>
          </w:r>
          <w:r w:rsidR="008929E6">
            <w:rPr>
              <w:rFonts w:cstheme="minorHAnsi"/>
              <w:color w:val="auto"/>
            </w:rPr>
            <w:t xml:space="preserve">(remont) </w:t>
          </w:r>
          <w:r w:rsidRPr="00707989">
            <w:rPr>
              <w:rFonts w:cstheme="minorHAnsi"/>
              <w:color w:val="auto"/>
            </w:rPr>
            <w:t xml:space="preserve">w ramach zadania, zgodnie z kilometrażem, z dokładnością do 1 m. </w:t>
          </w:r>
          <w:r w:rsidRPr="00A67D9C">
            <w:rPr>
              <w:rFonts w:cstheme="minorHAnsi"/>
              <w:color w:val="auto"/>
            </w:rPr>
            <w:t xml:space="preserve">Długość </w:t>
          </w:r>
          <w:r w:rsidR="001E6FB9">
            <w:rPr>
              <w:rFonts w:cstheme="minorHAnsi"/>
              <w:color w:val="auto"/>
            </w:rPr>
            <w:t>odcinka</w:t>
          </w:r>
          <w:r w:rsidR="00A67D9C">
            <w:rPr>
              <w:rFonts w:cstheme="minorHAnsi"/>
              <w:color w:val="auto"/>
            </w:rPr>
            <w:t xml:space="preserve"> </w:t>
          </w:r>
          <w:r w:rsidRPr="00A67D9C">
            <w:rPr>
              <w:rFonts w:cstheme="minorHAnsi"/>
              <w:color w:val="auto"/>
            </w:rPr>
            <w:t xml:space="preserve">należy podać </w:t>
          </w:r>
          <w:r w:rsidR="00BB5916" w:rsidRPr="00A67D9C">
            <w:rPr>
              <w:rFonts w:cstheme="minorHAnsi"/>
              <w:color w:val="auto"/>
            </w:rPr>
            <w:t>w kilometrach</w:t>
          </w:r>
          <w:r w:rsidR="00A67D9C">
            <w:rPr>
              <w:rFonts w:cstheme="minorHAnsi"/>
              <w:color w:val="auto"/>
            </w:rPr>
            <w:t xml:space="preserve"> a k</w:t>
          </w:r>
          <w:r w:rsidR="008929E6" w:rsidRPr="00A67D9C">
            <w:rPr>
              <w:rFonts w:cstheme="minorHAnsi"/>
              <w:color w:val="auto"/>
            </w:rPr>
            <w:t>ilometraż należy wpisać w formacie od 0+0</w:t>
          </w:r>
          <w:r w:rsidR="001E6FB9">
            <w:rPr>
              <w:rFonts w:cstheme="minorHAnsi"/>
              <w:color w:val="auto"/>
            </w:rPr>
            <w:t>00 do 0+000, przykładowo: od 0+1</w:t>
          </w:r>
          <w:r w:rsidR="008929E6" w:rsidRPr="00A67D9C">
            <w:rPr>
              <w:rFonts w:cstheme="minorHAnsi"/>
              <w:color w:val="auto"/>
            </w:rPr>
            <w:t xml:space="preserve">00 do 0+650 </w:t>
          </w:r>
        </w:p>
        <w:p w14:paraId="1758E706" w14:textId="0413CD1B" w:rsidR="00A67445" w:rsidRPr="001112CC" w:rsidRDefault="00A67445" w:rsidP="00C65798">
          <w:pPr>
            <w:pStyle w:val="Akapitzlist"/>
            <w:numPr>
              <w:ilvl w:val="1"/>
              <w:numId w:val="9"/>
            </w:numPr>
            <w:spacing w:after="0"/>
            <w:ind w:left="709" w:hanging="567"/>
            <w:rPr>
              <w:rFonts w:cstheme="minorHAnsi"/>
            </w:rPr>
          </w:pPr>
          <w:r>
            <w:rPr>
              <w:rFonts w:cstheme="minorHAnsi"/>
              <w:color w:val="auto"/>
            </w:rPr>
            <w:t xml:space="preserve"> </w:t>
          </w:r>
          <w:r w:rsidRPr="0036164A">
            <w:rPr>
              <w:rFonts w:cstheme="minorHAnsi"/>
              <w:b/>
              <w:bCs/>
              <w:color w:val="auto"/>
            </w:rPr>
            <w:t>pkt </w:t>
          </w:r>
          <w:r>
            <w:rPr>
              <w:rFonts w:cstheme="minorHAnsi"/>
              <w:b/>
              <w:bCs/>
              <w:color w:val="auto"/>
            </w:rPr>
            <w:t>6</w:t>
          </w:r>
          <w:r w:rsidRPr="00707989">
            <w:rPr>
              <w:rFonts w:cstheme="minorHAnsi"/>
              <w:color w:val="auto"/>
            </w:rPr>
            <w:t xml:space="preserve"> – </w:t>
          </w:r>
          <w:r w:rsidR="008929E6" w:rsidRPr="0064276A">
            <w:rPr>
              <w:rFonts w:cstheme="minorHAnsi"/>
              <w:b/>
              <w:color w:val="auto"/>
            </w:rPr>
            <w:t xml:space="preserve">PRZEWIDYWANY </w:t>
          </w:r>
          <w:r w:rsidRPr="0064276A">
            <w:rPr>
              <w:rFonts w:cstheme="minorHAnsi"/>
              <w:b/>
              <w:color w:val="auto"/>
            </w:rPr>
            <w:t>HARMONOGRAM RZECZOWO-FINANSOWY REALIZACJI ZADANIA</w:t>
          </w:r>
          <w:r>
            <w:rPr>
              <w:rFonts w:cstheme="minorHAnsi"/>
              <w:color w:val="auto"/>
            </w:rPr>
            <w:t xml:space="preserve"> – </w:t>
          </w:r>
          <w:r w:rsidRPr="00707989">
            <w:rPr>
              <w:rFonts w:cstheme="minorHAnsi"/>
              <w:color w:val="auto"/>
            </w:rPr>
            <w:t xml:space="preserve">należy podać koszt brutto oraz planowany termin zakończenia (miesiąc i rok – </w:t>
          </w:r>
          <w:r>
            <w:rPr>
              <w:rFonts w:cstheme="minorHAnsi"/>
              <w:color w:val="auto"/>
            </w:rPr>
            <w:t xml:space="preserve">poprzez </w:t>
          </w:r>
          <w:r w:rsidR="000120FD">
            <w:rPr>
              <w:rFonts w:cstheme="minorHAnsi"/>
              <w:color w:val="auto"/>
            </w:rPr>
            <w:t>wybranie</w:t>
          </w:r>
          <w:r w:rsidRPr="00707989">
            <w:rPr>
              <w:rFonts w:cstheme="minorHAnsi"/>
              <w:color w:val="auto"/>
            </w:rPr>
            <w:t xml:space="preserve"> odpowiedni</w:t>
          </w:r>
          <w:r>
            <w:rPr>
              <w:rFonts w:cstheme="minorHAnsi"/>
              <w:color w:val="auto"/>
            </w:rPr>
            <w:t>ch</w:t>
          </w:r>
          <w:r w:rsidRPr="00707989">
            <w:rPr>
              <w:rFonts w:cstheme="minorHAnsi"/>
              <w:color w:val="auto"/>
            </w:rPr>
            <w:t xml:space="preserve"> dan</w:t>
          </w:r>
          <w:r>
            <w:rPr>
              <w:rFonts w:cstheme="minorHAnsi"/>
              <w:color w:val="auto"/>
            </w:rPr>
            <w:t>ych z </w:t>
          </w:r>
          <w:r w:rsidRPr="00707989">
            <w:rPr>
              <w:rFonts w:cstheme="minorHAnsi"/>
              <w:color w:val="auto"/>
            </w:rPr>
            <w:t>list rozwijanych)</w:t>
          </w:r>
          <w:r>
            <w:rPr>
              <w:rFonts w:cstheme="minorHAnsi"/>
              <w:color w:val="auto"/>
            </w:rPr>
            <w:t xml:space="preserve"> </w:t>
          </w:r>
          <w:r w:rsidRPr="00707989">
            <w:rPr>
              <w:rFonts w:cstheme="minorHAnsi"/>
              <w:color w:val="auto"/>
            </w:rPr>
            <w:t>poszczególnych elementów i rodzajów robót w podziale na koszty kwalifikowalne i niekwalifikowalne</w:t>
          </w:r>
          <w:r>
            <w:rPr>
              <w:rFonts w:cstheme="minorHAnsi"/>
              <w:color w:val="auto"/>
            </w:rPr>
            <w:t>.</w:t>
          </w:r>
        </w:p>
        <w:p w14:paraId="19C813F7" w14:textId="714E1DF0" w:rsidR="001112CC" w:rsidRPr="001112CC" w:rsidRDefault="001112CC" w:rsidP="001112CC">
          <w:pPr>
            <w:spacing w:after="0"/>
            <w:ind w:left="709"/>
            <w:rPr>
              <w:rFonts w:cstheme="minorHAnsi"/>
            </w:rPr>
          </w:pPr>
          <w:r w:rsidRPr="001112CC">
            <w:rPr>
              <w:rFonts w:cstheme="minorHAnsi"/>
            </w:rPr>
            <w:t xml:space="preserve">Łączna </w:t>
          </w:r>
          <w:r>
            <w:rPr>
              <w:rFonts w:cstheme="minorHAnsi"/>
            </w:rPr>
            <w:t>wartość całkowitej realizacji zadania</w:t>
          </w:r>
          <w:r w:rsidRPr="001112CC">
            <w:rPr>
              <w:rFonts w:cstheme="minorHAnsi"/>
            </w:rPr>
            <w:t xml:space="preserve"> </w:t>
          </w:r>
          <w:r>
            <w:rPr>
              <w:rFonts w:cstheme="minorHAnsi"/>
            </w:rPr>
            <w:t xml:space="preserve">oraz łączne wartości kosztów kwalifikowalnych i niekwalifikowalnych </w:t>
          </w:r>
          <w:r w:rsidRPr="001112CC">
            <w:rPr>
              <w:rFonts w:cstheme="minorHAnsi"/>
            </w:rPr>
            <w:t>zostan</w:t>
          </w:r>
          <w:r>
            <w:rPr>
              <w:rFonts w:cstheme="minorHAnsi"/>
            </w:rPr>
            <w:t xml:space="preserve">ą </w:t>
          </w:r>
          <w:r w:rsidRPr="001112CC">
            <w:rPr>
              <w:rFonts w:cstheme="minorHAnsi"/>
            </w:rPr>
            <w:t>obliczon</w:t>
          </w:r>
          <w:r>
            <w:rPr>
              <w:rFonts w:cstheme="minorHAnsi"/>
            </w:rPr>
            <w:t>e</w:t>
          </w:r>
          <w:r w:rsidRPr="001112CC">
            <w:rPr>
              <w:rFonts w:cstheme="minorHAnsi"/>
            </w:rPr>
            <w:t xml:space="preserve"> automatycznie.</w:t>
          </w:r>
        </w:p>
        <w:p w14:paraId="44C7C892" w14:textId="3F24D2A6" w:rsidR="00A80111" w:rsidRPr="00A80111" w:rsidRDefault="003A363E" w:rsidP="00C65798">
          <w:pPr>
            <w:pStyle w:val="Akapitzlist"/>
            <w:numPr>
              <w:ilvl w:val="1"/>
              <w:numId w:val="9"/>
            </w:numPr>
            <w:spacing w:after="0"/>
            <w:ind w:left="709" w:hanging="567"/>
            <w:rPr>
              <w:rFonts w:cstheme="minorHAnsi"/>
              <w:color w:val="auto"/>
            </w:rPr>
          </w:pPr>
          <w:r w:rsidRPr="00BB5916">
            <w:rPr>
              <w:rFonts w:cstheme="minorHAnsi"/>
              <w:b/>
              <w:bCs/>
              <w:color w:val="auto"/>
            </w:rPr>
            <w:t xml:space="preserve">pkt </w:t>
          </w:r>
          <w:r w:rsidR="00A67445">
            <w:rPr>
              <w:rFonts w:cstheme="minorHAnsi"/>
              <w:b/>
              <w:bCs/>
              <w:color w:val="auto"/>
            </w:rPr>
            <w:t>7</w:t>
          </w:r>
          <w:r w:rsidRPr="00BB5916">
            <w:rPr>
              <w:rFonts w:cstheme="minorHAnsi"/>
              <w:color w:val="auto"/>
            </w:rPr>
            <w:t xml:space="preserve"> – </w:t>
          </w:r>
          <w:r w:rsidR="008C642B" w:rsidRPr="000120FD">
            <w:rPr>
              <w:rFonts w:cstheme="minorHAnsi"/>
              <w:b/>
              <w:color w:val="auto"/>
            </w:rPr>
            <w:t xml:space="preserve">KOSZTY REALIZACJI ZADANIA BRUTTO </w:t>
          </w:r>
          <w:r w:rsidR="00BB5916" w:rsidRPr="000120FD">
            <w:rPr>
              <w:rFonts w:cstheme="minorHAnsi"/>
              <w:b/>
              <w:color w:val="auto"/>
            </w:rPr>
            <w:t>–</w:t>
          </w:r>
          <w:r w:rsidR="008C642B" w:rsidRPr="000120FD">
            <w:rPr>
              <w:rFonts w:cstheme="minorHAnsi"/>
              <w:b/>
              <w:color w:val="auto"/>
            </w:rPr>
            <w:t xml:space="preserve"> </w:t>
          </w:r>
          <w:r w:rsidR="008C642B" w:rsidRPr="000120FD">
            <w:rPr>
              <w:rFonts w:cstheme="minorHAnsi"/>
              <w:b/>
              <w:color w:val="auto"/>
              <w:u w:val="single"/>
            </w:rPr>
            <w:t>WYDATKI KWALIFIKOWALNE</w:t>
          </w:r>
          <w:r w:rsidR="008C642B" w:rsidRPr="000120FD">
            <w:rPr>
              <w:rFonts w:cstheme="minorHAnsi"/>
              <w:b/>
              <w:color w:val="auto"/>
            </w:rPr>
            <w:t xml:space="preserve"> [zł]</w:t>
          </w:r>
          <w:r w:rsidR="008C642B" w:rsidRPr="00BB5916">
            <w:rPr>
              <w:rFonts w:cstheme="minorHAnsi"/>
              <w:color w:val="auto"/>
            </w:rPr>
            <w:t xml:space="preserve"> </w:t>
          </w:r>
          <w:r w:rsidR="00BB5916" w:rsidRPr="00BB5916">
            <w:rPr>
              <w:rFonts w:cstheme="minorHAnsi"/>
              <w:color w:val="auto"/>
            </w:rPr>
            <w:t>–</w:t>
          </w:r>
          <w:r w:rsidR="00A67D9C">
            <w:rPr>
              <w:rFonts w:cstheme="minorHAnsi"/>
              <w:color w:val="auto"/>
            </w:rPr>
            <w:t xml:space="preserve"> </w:t>
          </w:r>
          <w:r w:rsidR="00B5334A" w:rsidRPr="00BB5916">
            <w:rPr>
              <w:rFonts w:cstheme="minorHAnsi"/>
              <w:color w:val="auto"/>
            </w:rPr>
            <w:t>kwoty</w:t>
          </w:r>
          <w:r w:rsidR="00A67D9C">
            <w:rPr>
              <w:rFonts w:cstheme="minorHAnsi"/>
              <w:color w:val="auto"/>
            </w:rPr>
            <w:t xml:space="preserve"> i procent</w:t>
          </w:r>
          <w:r w:rsidR="00B5334A" w:rsidRPr="00BB5916">
            <w:rPr>
              <w:rFonts w:cstheme="minorHAnsi"/>
              <w:color w:val="auto"/>
            </w:rPr>
            <w:t xml:space="preserve"> załadują się </w:t>
          </w:r>
          <w:r w:rsidR="001112CC">
            <w:rPr>
              <w:rFonts w:cstheme="minorHAnsi"/>
              <w:color w:val="auto"/>
            </w:rPr>
            <w:t>automatycznie</w:t>
          </w:r>
          <w:r w:rsidR="00A67D9C">
            <w:rPr>
              <w:rFonts w:cstheme="minorHAnsi"/>
              <w:color w:val="auto"/>
            </w:rPr>
            <w:t xml:space="preserve"> po uzupełnieniu poprzednich punktów wniosku - pkt 1 i załadowaniu się nr TERC (TERYT) oraz pkt 6</w:t>
          </w:r>
          <w:r w:rsidR="00B5334A" w:rsidRPr="00BB5916">
            <w:rPr>
              <w:rFonts w:cstheme="minorHAnsi"/>
              <w:color w:val="auto"/>
            </w:rPr>
            <w:t>.</w:t>
          </w:r>
        </w:p>
        <w:p w14:paraId="428F001A" w14:textId="2E35E344" w:rsidR="00A80111" w:rsidRDefault="00FC358C" w:rsidP="00C65798">
          <w:pPr>
            <w:pStyle w:val="Akapitzlist"/>
            <w:numPr>
              <w:ilvl w:val="0"/>
              <w:numId w:val="13"/>
            </w:numPr>
            <w:spacing w:before="0" w:after="0"/>
            <w:ind w:left="1134" w:hanging="283"/>
            <w:rPr>
              <w:rFonts w:cstheme="minorHAnsi"/>
            </w:rPr>
          </w:pPr>
          <w:r w:rsidRPr="00FC358C">
            <w:rPr>
              <w:rFonts w:cstheme="minorHAnsi"/>
              <w:i/>
            </w:rPr>
            <w:t>łączny koszt realizacji zadania</w:t>
          </w:r>
          <w:r w:rsidR="00A80111">
            <w:rPr>
              <w:rFonts w:cstheme="minorHAnsi"/>
            </w:rPr>
            <w:t xml:space="preserve"> – w tym wypadku obejmuje łączny koszt realizacji zadania</w:t>
          </w:r>
          <w:r w:rsidR="00586E52">
            <w:rPr>
              <w:rFonts w:cstheme="minorHAnsi"/>
            </w:rPr>
            <w:t xml:space="preserve"> brutto (wyłącznie wydatki kwalifikowalne), który stanowi sumę kwoty wkładu własnego brutto i kwoty wnioskowanego dofinansowania brutto;</w:t>
          </w:r>
        </w:p>
        <w:p w14:paraId="7692D566" w14:textId="7F030C6C" w:rsidR="00A80111" w:rsidRPr="000C4EEC" w:rsidRDefault="00435316" w:rsidP="00C65798">
          <w:pPr>
            <w:pStyle w:val="Akapitzlist"/>
            <w:numPr>
              <w:ilvl w:val="0"/>
              <w:numId w:val="13"/>
            </w:numPr>
            <w:spacing w:before="0" w:after="0"/>
            <w:ind w:left="1134" w:hanging="283"/>
            <w:rPr>
              <w:rFonts w:cstheme="minorHAnsi"/>
              <w:color w:val="auto"/>
            </w:rPr>
          </w:pPr>
          <w:r w:rsidRPr="00FC358C">
            <w:rPr>
              <w:rFonts w:cstheme="minorHAnsi"/>
              <w:i/>
            </w:rPr>
            <w:t>kwota wn</w:t>
          </w:r>
          <w:r w:rsidR="00FC358C" w:rsidRPr="00FC358C">
            <w:rPr>
              <w:rFonts w:cstheme="minorHAnsi"/>
              <w:i/>
            </w:rPr>
            <w:t>ioskowanego dofinansowania [zł]</w:t>
          </w:r>
          <w:r w:rsidRPr="003A363E">
            <w:rPr>
              <w:rFonts w:cstheme="minorHAnsi"/>
            </w:rPr>
            <w:t xml:space="preserve"> </w:t>
          </w:r>
          <w:r>
            <w:rPr>
              <w:rFonts w:cstheme="minorHAnsi"/>
            </w:rPr>
            <w:t>–</w:t>
          </w:r>
          <w:r w:rsidR="00B5334A">
            <w:rPr>
              <w:rFonts w:cstheme="minorHAnsi"/>
            </w:rPr>
            <w:t xml:space="preserve"> </w:t>
          </w:r>
          <w:r w:rsidR="00586E52">
            <w:rPr>
              <w:rFonts w:cstheme="minorHAnsi"/>
            </w:rPr>
            <w:t>kwota</w:t>
          </w:r>
          <w:r w:rsidRPr="003A363E">
            <w:rPr>
              <w:rFonts w:cstheme="minorHAnsi"/>
            </w:rPr>
            <w:t xml:space="preserve"> wnioskowanego dofinansowania </w:t>
          </w:r>
          <w:r w:rsidR="00586E52">
            <w:rPr>
              <w:rFonts w:cstheme="minorHAnsi"/>
            </w:rPr>
            <w:t xml:space="preserve">brutto </w:t>
          </w:r>
          <w:r w:rsidRPr="003A363E">
            <w:rPr>
              <w:rFonts w:cstheme="minorHAnsi"/>
            </w:rPr>
            <w:t>nie może przekroczyć kwoty 30 mln zł</w:t>
          </w:r>
          <w:r w:rsidR="006F07B2">
            <w:rPr>
              <w:rFonts w:cstheme="minorHAnsi"/>
            </w:rPr>
            <w:t>. Kwota wnioskowanego dofinansowania jest podawana w pełnych złotych (po zaokrągleniu w dół);</w:t>
          </w:r>
        </w:p>
        <w:p w14:paraId="33008418" w14:textId="7305DD62" w:rsidR="000C4EEC" w:rsidRPr="000C4EEC" w:rsidRDefault="000C4EEC" w:rsidP="000C4EEC">
          <w:pPr>
            <w:pStyle w:val="Akapitzlist"/>
            <w:numPr>
              <w:ilvl w:val="0"/>
              <w:numId w:val="13"/>
            </w:numPr>
            <w:spacing w:before="0" w:after="0"/>
            <w:ind w:left="1134" w:hanging="283"/>
            <w:rPr>
              <w:rFonts w:cstheme="minorHAnsi"/>
            </w:rPr>
          </w:pPr>
          <w:r w:rsidRPr="00FC358C">
            <w:rPr>
              <w:rFonts w:cstheme="minorHAnsi"/>
              <w:i/>
            </w:rPr>
            <w:t>kwota wkładu własnego [zł]</w:t>
          </w:r>
          <w:r w:rsidRPr="003A363E">
            <w:rPr>
              <w:rFonts w:cstheme="minorHAnsi"/>
            </w:rPr>
            <w:t xml:space="preserve"> </w:t>
          </w:r>
          <w:r>
            <w:rPr>
              <w:rFonts w:cstheme="minorHAnsi"/>
            </w:rPr>
            <w:t xml:space="preserve">– </w:t>
          </w:r>
          <w:r w:rsidRPr="006F07B2">
            <w:rPr>
              <w:rFonts w:cstheme="minorHAnsi"/>
              <w:color w:val="auto"/>
            </w:rPr>
            <w:t>środki stanowiące wkład własny jednostki samorządu terytorialnego. Kwota wkładu włas</w:t>
          </w:r>
          <w:r w:rsidRPr="003A363E">
            <w:rPr>
              <w:rFonts w:cstheme="minorHAnsi"/>
            </w:rPr>
            <w:t>nego nie jest ograniczona</w:t>
          </w:r>
          <w:r>
            <w:rPr>
              <w:rFonts w:cstheme="minorHAnsi"/>
            </w:rPr>
            <w:t>;</w:t>
          </w:r>
        </w:p>
        <w:p w14:paraId="51D835CE" w14:textId="66525A38" w:rsidR="00435316" w:rsidRPr="001E6FB9" w:rsidRDefault="00A80111" w:rsidP="001E6FB9">
          <w:pPr>
            <w:pStyle w:val="Akapitzlist"/>
            <w:numPr>
              <w:ilvl w:val="0"/>
              <w:numId w:val="13"/>
            </w:numPr>
            <w:spacing w:before="0"/>
            <w:ind w:left="1134" w:hanging="283"/>
            <w:rPr>
              <w:rFonts w:cstheme="minorHAnsi"/>
              <w:color w:val="auto"/>
            </w:rPr>
          </w:pPr>
          <w:r w:rsidRPr="00FC358C">
            <w:rPr>
              <w:rFonts w:cstheme="minorHAnsi"/>
              <w:i/>
              <w:color w:val="auto"/>
            </w:rPr>
            <w:t xml:space="preserve">udział dofinansowania w kosztach kwalifikowalnych zadania [%] </w:t>
          </w:r>
          <w:r>
            <w:rPr>
              <w:rFonts w:cstheme="minorHAnsi"/>
              <w:color w:val="auto"/>
            </w:rPr>
            <w:t>– m</w:t>
          </w:r>
          <w:r w:rsidR="00435316" w:rsidRPr="00A80111">
            <w:rPr>
              <w:rFonts w:cstheme="minorHAnsi"/>
              <w:color w:val="auto"/>
            </w:rPr>
            <w:t>aksymalna wysokość dofinansowania może wynieść do 80 </w:t>
          </w:r>
          <w:r w:rsidR="00435316" w:rsidRPr="003A363E">
            <w:rPr>
              <w:rFonts w:cstheme="minorHAnsi"/>
            </w:rPr>
            <w:t>% kosztów kwal</w:t>
          </w:r>
          <w:r w:rsidR="001E6FB9">
            <w:rPr>
              <w:rFonts w:cstheme="minorHAnsi"/>
            </w:rPr>
            <w:t>ifikowalnych realizacji zadania, przy czym w</w:t>
          </w:r>
          <w:r w:rsidR="00435316" w:rsidRPr="001E6FB9">
            <w:rPr>
              <w:rFonts w:cstheme="minorHAnsi"/>
            </w:rPr>
            <w:t>ysokość dofinansowania jest uzależniona od poziomu dochodów podatkowych danej jednostki samorządu terytorialnego</w:t>
          </w:r>
          <w:r w:rsidR="00635502" w:rsidRPr="001E6FB9">
            <w:rPr>
              <w:rFonts w:cstheme="minorHAnsi"/>
            </w:rPr>
            <w:t>.</w:t>
          </w:r>
        </w:p>
        <w:p w14:paraId="53E8FB0C" w14:textId="4FEB1AF2" w:rsidR="003A363E" w:rsidRPr="001112CC" w:rsidRDefault="00635502" w:rsidP="000C4EEC">
          <w:pPr>
            <w:pStyle w:val="Akapitzlist"/>
            <w:numPr>
              <w:ilvl w:val="1"/>
              <w:numId w:val="9"/>
            </w:numPr>
            <w:spacing w:before="0" w:after="0"/>
            <w:ind w:left="709" w:hanging="567"/>
            <w:rPr>
              <w:rFonts w:cstheme="minorHAnsi"/>
            </w:rPr>
          </w:pPr>
          <w:r w:rsidRPr="00635502">
            <w:rPr>
              <w:rFonts w:cstheme="minorHAnsi"/>
              <w:b/>
              <w:bCs/>
              <w:color w:val="auto"/>
            </w:rPr>
            <w:lastRenderedPageBreak/>
            <w:t>pkt </w:t>
          </w:r>
          <w:r w:rsidR="001112CC">
            <w:rPr>
              <w:rFonts w:cstheme="minorHAnsi"/>
              <w:b/>
              <w:bCs/>
              <w:color w:val="auto"/>
            </w:rPr>
            <w:t>8</w:t>
          </w:r>
          <w:r w:rsidR="00A949DF">
            <w:rPr>
              <w:rFonts w:cstheme="minorHAnsi"/>
              <w:b/>
              <w:bCs/>
              <w:color w:val="auto"/>
            </w:rPr>
            <w:t xml:space="preserve"> </w:t>
          </w:r>
          <w:r w:rsidRPr="00707989">
            <w:rPr>
              <w:rFonts w:cstheme="minorHAnsi"/>
              <w:color w:val="auto"/>
            </w:rPr>
            <w:t xml:space="preserve">– </w:t>
          </w:r>
          <w:r w:rsidR="006F07B2" w:rsidRPr="007E18A7">
            <w:rPr>
              <w:rFonts w:cstheme="minorHAnsi"/>
              <w:b/>
              <w:color w:val="auto"/>
            </w:rPr>
            <w:t xml:space="preserve">PRZEWIDYWANY </w:t>
          </w:r>
          <w:r w:rsidR="00A949DF" w:rsidRPr="007E18A7">
            <w:rPr>
              <w:rFonts w:cstheme="minorHAnsi"/>
              <w:b/>
              <w:color w:val="auto"/>
            </w:rPr>
            <w:t>TERMIN DOKONYWANIA WYPŁAT NA RZECZ WYKONAWCY ZADANIA</w:t>
          </w:r>
          <w:r w:rsidR="00A949DF">
            <w:rPr>
              <w:rFonts w:cstheme="minorHAnsi"/>
              <w:color w:val="auto"/>
            </w:rPr>
            <w:t xml:space="preserve"> – </w:t>
          </w:r>
          <w:r w:rsidRPr="00707989">
            <w:rPr>
              <w:rFonts w:cstheme="minorHAnsi"/>
              <w:color w:val="auto"/>
            </w:rPr>
            <w:t xml:space="preserve">należy wpisać </w:t>
          </w:r>
          <w:r w:rsidR="00AE0074">
            <w:t>termin dokonywania wypłat na rzecz wykonawcy zadania</w:t>
          </w:r>
          <w:r w:rsidR="00317EBD">
            <w:t xml:space="preserve"> w podziale na poszczególne lata</w:t>
          </w:r>
          <w:r w:rsidR="001112CC">
            <w:t xml:space="preserve"> oraz na </w:t>
          </w:r>
          <w:r w:rsidR="00F173EE">
            <w:t xml:space="preserve">wydatki </w:t>
          </w:r>
          <w:r w:rsidR="001112CC">
            <w:t>kwalifikowalne i niekwalifikowalne</w:t>
          </w:r>
          <w:r w:rsidR="00EC74BF">
            <w:t>.</w:t>
          </w:r>
          <w:r w:rsidR="006F07B2">
            <w:t xml:space="preserve"> Wydatki kwalifikowalne należy podać w podziale na dofinansowanie i środki własne.</w:t>
          </w:r>
        </w:p>
        <w:p w14:paraId="257274C8" w14:textId="430ADDE8" w:rsidR="001112CC" w:rsidRDefault="001112CC" w:rsidP="000C4EEC">
          <w:pPr>
            <w:spacing w:after="0"/>
            <w:ind w:left="709"/>
            <w:jc w:val="both"/>
            <w:rPr>
              <w:rFonts w:cstheme="minorHAnsi"/>
            </w:rPr>
          </w:pPr>
          <w:r w:rsidRPr="001112CC">
            <w:rPr>
              <w:rFonts w:cstheme="minorHAnsi"/>
            </w:rPr>
            <w:t>Łączn</w:t>
          </w:r>
          <w:r>
            <w:rPr>
              <w:rFonts w:cstheme="minorHAnsi"/>
            </w:rPr>
            <w:t xml:space="preserve">e </w:t>
          </w:r>
          <w:r w:rsidRPr="001112CC">
            <w:rPr>
              <w:rFonts w:cstheme="minorHAnsi"/>
            </w:rPr>
            <w:t>wartoś</w:t>
          </w:r>
          <w:r>
            <w:rPr>
              <w:rFonts w:cstheme="minorHAnsi"/>
            </w:rPr>
            <w:t xml:space="preserve">ci kwot do </w:t>
          </w:r>
          <w:r w:rsidR="00F173EE">
            <w:rPr>
              <w:rFonts w:cstheme="minorHAnsi"/>
            </w:rPr>
            <w:t>wypłaty w danym roku na rzecz wykonawcy zadania, łączna wartość wypłat na rzecz wykonawcy zadania oraz łączna wartość wypłat na rzecz wykonawcy zadania</w:t>
          </w:r>
          <w:r w:rsidRPr="001112CC">
            <w:rPr>
              <w:rFonts w:cstheme="minorHAnsi"/>
            </w:rPr>
            <w:t xml:space="preserve"> </w:t>
          </w:r>
          <w:r w:rsidR="00F173EE">
            <w:rPr>
              <w:rFonts w:cstheme="minorHAnsi"/>
            </w:rPr>
            <w:t xml:space="preserve">w podziale na wydatki kwalifikowalne </w:t>
          </w:r>
          <w:r w:rsidR="00B34E5E">
            <w:rPr>
              <w:rFonts w:cstheme="minorHAnsi"/>
            </w:rPr>
            <w:t xml:space="preserve">(dofinansowanie, środki własne) </w:t>
          </w:r>
          <w:r w:rsidR="00F173EE">
            <w:rPr>
              <w:rFonts w:cstheme="minorHAnsi"/>
            </w:rPr>
            <w:t>i niekwalifikowalne zostaną obliczone automatycznie</w:t>
          </w:r>
          <w:r w:rsidRPr="001112CC">
            <w:rPr>
              <w:rFonts w:cstheme="minorHAnsi"/>
            </w:rPr>
            <w:t>.</w:t>
          </w:r>
        </w:p>
        <w:p w14:paraId="518A8ED4" w14:textId="7CC09CEB" w:rsidR="000C4EEC" w:rsidRDefault="000C4EEC" w:rsidP="000C4EEC">
          <w:pPr>
            <w:ind w:left="709"/>
            <w:jc w:val="both"/>
            <w:rPr>
              <w:rFonts w:cstheme="minorHAnsi"/>
            </w:rPr>
          </w:pPr>
          <w:r>
            <w:rPr>
              <w:rFonts w:cstheme="minorHAnsi"/>
            </w:rPr>
            <w:t>W przypadku, gdy któraś z wprowadzonych kwot nie będzie się zgadzała z podanymi kwotami w pkt 6 i automatycznie załadowanymi w pkt 7, to kwota sumy lub łączna (ale nie poszczególne kwoty) wyświetli się czerwoną czcionką. Oznacza to, że kwoty należy poprawić. Poprawnie wprowadzone kwoty sumy i łączne mają czarny kolor czcionki.</w:t>
          </w:r>
        </w:p>
        <w:p w14:paraId="789C137B" w14:textId="6F03F4E5" w:rsidR="00F15559" w:rsidRPr="007E18A7" w:rsidRDefault="00F15559" w:rsidP="00C65798">
          <w:pPr>
            <w:pStyle w:val="Akapitzlist"/>
            <w:numPr>
              <w:ilvl w:val="1"/>
              <w:numId w:val="9"/>
            </w:numPr>
            <w:spacing w:before="0" w:after="0"/>
            <w:ind w:left="709" w:hanging="567"/>
            <w:rPr>
              <w:rFonts w:cstheme="minorHAnsi"/>
              <w:color w:val="auto"/>
            </w:rPr>
          </w:pPr>
          <w:r>
            <w:rPr>
              <w:rFonts w:cstheme="minorHAnsi"/>
              <w:b/>
              <w:bCs/>
              <w:color w:val="auto"/>
            </w:rPr>
            <w:t>pkt 9</w:t>
          </w:r>
          <w:r w:rsidRPr="00707989">
            <w:rPr>
              <w:rFonts w:cstheme="minorHAnsi"/>
              <w:color w:val="auto"/>
            </w:rPr>
            <w:t xml:space="preserve"> </w:t>
          </w:r>
          <w:r>
            <w:rPr>
              <w:rFonts w:cstheme="minorHAnsi"/>
              <w:color w:val="auto"/>
            </w:rPr>
            <w:t xml:space="preserve">– </w:t>
          </w:r>
          <w:r w:rsidRPr="007E18A7">
            <w:rPr>
              <w:rFonts w:cstheme="minorHAnsi"/>
              <w:b/>
              <w:color w:val="auto"/>
            </w:rPr>
            <w:t>INFORMACJA O DOPEŁNIENIU WYMOGÓW, JAKIE W  ZWIĄZKU Z  PLANOWANĄ REALIZACJĄ ZADANIA WYNIKAJĄ Z  OBOWIĄZUJĄCYCH PRZEPISÓW PRAWA</w:t>
          </w:r>
          <w:r w:rsidRPr="00F15559">
            <w:rPr>
              <w:rFonts w:cstheme="minorHAnsi"/>
              <w:color w:val="auto"/>
            </w:rPr>
            <w:t xml:space="preserve"> – należy określić na jakim etapie realizacji znajduje się wnioskowane zadanie, poprzez </w:t>
          </w:r>
          <w:r w:rsidR="00B34E5E">
            <w:rPr>
              <w:rFonts w:cstheme="minorHAnsi"/>
              <w:color w:val="auto"/>
            </w:rPr>
            <w:t xml:space="preserve">podanie ich numerów/znaków </w:t>
          </w:r>
          <w:r w:rsidRPr="00F15559">
            <w:rPr>
              <w:rFonts w:cstheme="minorHAnsi"/>
              <w:color w:val="auto"/>
            </w:rPr>
            <w:t>i dat wydania/opracowania/zatwierdzenia</w:t>
          </w:r>
          <w:r w:rsidR="00B34E5E">
            <w:rPr>
              <w:rFonts w:cstheme="minorHAnsi"/>
              <w:color w:val="auto"/>
            </w:rPr>
            <w:t xml:space="preserve"> posiadanych dokumentów</w:t>
          </w:r>
          <w:r w:rsidRPr="00F15559">
            <w:rPr>
              <w:rFonts w:cstheme="minorHAnsi"/>
              <w:color w:val="auto"/>
            </w:rPr>
            <w:t>.</w:t>
          </w:r>
        </w:p>
        <w:p w14:paraId="1AD2A9B7" w14:textId="77777777" w:rsidR="00B34E5E" w:rsidRDefault="00B34E5E" w:rsidP="00F15559">
          <w:pPr>
            <w:pStyle w:val="Akapitzlist"/>
            <w:spacing w:before="0" w:after="0"/>
            <w:ind w:left="709"/>
            <w:rPr>
              <w:rFonts w:cstheme="minorHAnsi"/>
              <w:color w:val="auto"/>
            </w:rPr>
          </w:pPr>
          <w:r>
            <w:rPr>
              <w:rFonts w:cstheme="minorHAnsi"/>
              <w:color w:val="auto"/>
            </w:rPr>
            <w:t>W przypadku, gdy dokument nie posiada numeru/znaku, to komórkę można pozostawić pustą lub wpisać „brak nr/znaku”.</w:t>
          </w:r>
        </w:p>
        <w:p w14:paraId="670BD43E" w14:textId="556EE84D" w:rsidR="00F15559" w:rsidRDefault="00F15559" w:rsidP="00F15559">
          <w:pPr>
            <w:pStyle w:val="Akapitzlist"/>
            <w:spacing w:before="0" w:after="0"/>
            <w:ind w:left="709"/>
            <w:rPr>
              <w:rFonts w:cstheme="minorHAnsi"/>
              <w:color w:val="auto"/>
            </w:rPr>
          </w:pPr>
          <w:r w:rsidRPr="00801687">
            <w:rPr>
              <w:rFonts w:cstheme="minorHAnsi"/>
              <w:color w:val="auto"/>
            </w:rPr>
            <w:t xml:space="preserve">W przypadku, gdy data dokumentu posiada tylko miesiąc i rok, </w:t>
          </w:r>
          <w:r>
            <w:rPr>
              <w:rFonts w:cstheme="minorHAnsi"/>
              <w:color w:val="auto"/>
            </w:rPr>
            <w:t>to komórkę dotyczącą dnia należy pozostawić pustą.</w:t>
          </w:r>
        </w:p>
        <w:p w14:paraId="4BDA2FC8" w14:textId="0450D7AA" w:rsidR="00F15559" w:rsidRPr="00801687" w:rsidRDefault="00F15559" w:rsidP="00F15559">
          <w:pPr>
            <w:pStyle w:val="Akapitzlist"/>
            <w:spacing w:before="0" w:after="0"/>
            <w:ind w:left="709"/>
            <w:rPr>
              <w:rFonts w:cstheme="minorHAnsi"/>
            </w:rPr>
          </w:pPr>
          <w:r>
            <w:rPr>
              <w:rFonts w:cstheme="minorHAnsi"/>
              <w:color w:val="auto"/>
            </w:rPr>
            <w:t xml:space="preserve">Należy zwrócić uwagę, żeby informacje </w:t>
          </w:r>
          <w:r w:rsidR="007E18A7">
            <w:rPr>
              <w:rFonts w:cstheme="minorHAnsi"/>
              <w:color w:val="auto"/>
            </w:rPr>
            <w:t>przedstawione w tabeli zgadzały się z</w:t>
          </w:r>
          <w:r w:rsidR="002C33BB">
            <w:rPr>
              <w:rFonts w:cstheme="minorHAnsi"/>
              <w:color w:val="auto"/>
            </w:rPr>
            <w:t> informacjami na załączonych</w:t>
          </w:r>
          <w:r>
            <w:rPr>
              <w:rFonts w:cstheme="minorHAnsi"/>
              <w:color w:val="auto"/>
            </w:rPr>
            <w:t xml:space="preserve"> do wniosku </w:t>
          </w:r>
          <w:r w:rsidR="007E18A7">
            <w:rPr>
              <w:rFonts w:cstheme="minorHAnsi"/>
              <w:color w:val="auto"/>
            </w:rPr>
            <w:t>dokumen</w:t>
          </w:r>
          <w:r w:rsidR="002C33BB">
            <w:rPr>
              <w:rFonts w:cstheme="minorHAnsi"/>
              <w:color w:val="auto"/>
            </w:rPr>
            <w:t xml:space="preserve">tach </w:t>
          </w:r>
          <w:r w:rsidR="007E18A7">
            <w:rPr>
              <w:rFonts w:cstheme="minorHAnsi"/>
              <w:color w:val="auto"/>
            </w:rPr>
            <w:t>(data, znak, nr)</w:t>
          </w:r>
          <w:r>
            <w:rPr>
              <w:rFonts w:cstheme="minorHAnsi"/>
              <w:color w:val="auto"/>
            </w:rPr>
            <w:t>.</w:t>
          </w:r>
        </w:p>
        <w:p w14:paraId="78CED1D2" w14:textId="17E87B0B" w:rsidR="00F15559" w:rsidRPr="00B34E5E" w:rsidRDefault="00F15559" w:rsidP="00F15559">
          <w:pPr>
            <w:pStyle w:val="Akapitzlist"/>
            <w:ind w:left="709"/>
            <w:rPr>
              <w:rFonts w:cstheme="minorHAnsi"/>
              <w:b/>
              <w:color w:val="auto"/>
            </w:rPr>
          </w:pPr>
          <w:r w:rsidRPr="00B34E5E">
            <w:rPr>
              <w:rFonts w:cstheme="minorHAnsi"/>
              <w:b/>
              <w:color w:val="auto"/>
            </w:rPr>
            <w:t xml:space="preserve">Jeżeli z daty wydania </w:t>
          </w:r>
          <w:r w:rsidR="002C33BB" w:rsidRPr="00B34E5E">
            <w:rPr>
              <w:rFonts w:cstheme="minorHAnsi"/>
              <w:b/>
              <w:color w:val="auto"/>
            </w:rPr>
            <w:t>dokumentu (</w:t>
          </w:r>
          <w:r w:rsidRPr="00B34E5E">
            <w:rPr>
              <w:rFonts w:cstheme="minorHAnsi"/>
              <w:b/>
              <w:color w:val="auto"/>
            </w:rPr>
            <w:t>pozwolenia na budowę / zgłoszenia</w:t>
          </w:r>
          <w:r w:rsidR="002C33BB" w:rsidRPr="00B34E5E">
            <w:rPr>
              <w:rFonts w:cstheme="minorHAnsi"/>
              <w:b/>
              <w:color w:val="auto"/>
            </w:rPr>
            <w:t>)</w:t>
          </w:r>
          <w:r w:rsidRPr="00B34E5E">
            <w:rPr>
              <w:rFonts w:cstheme="minorHAnsi"/>
              <w:b/>
              <w:color w:val="auto"/>
            </w:rPr>
            <w:t xml:space="preserve"> wynika, że wygasa ono przed planowanym terminem rozpoczęcia inwestycji, do wniosku należy dodatkowo dołączyć dokument potwierdzający jego aktualność, np. kopię dziennika budowy z dokonanymi wpisami.</w:t>
          </w:r>
        </w:p>
        <w:p w14:paraId="2BF3D99F" w14:textId="6211F97F" w:rsidR="003A363E" w:rsidRPr="00635502" w:rsidRDefault="00635502" w:rsidP="00C65798">
          <w:pPr>
            <w:pStyle w:val="Akapitzlist"/>
            <w:numPr>
              <w:ilvl w:val="1"/>
              <w:numId w:val="9"/>
            </w:numPr>
            <w:spacing w:before="0"/>
            <w:ind w:left="709" w:hanging="567"/>
            <w:rPr>
              <w:rFonts w:cstheme="minorHAnsi"/>
            </w:rPr>
          </w:pPr>
          <w:r w:rsidRPr="00576466">
            <w:rPr>
              <w:rFonts w:cstheme="minorHAnsi"/>
              <w:b/>
              <w:bCs/>
              <w:color w:val="auto"/>
            </w:rPr>
            <w:t>pkt </w:t>
          </w:r>
          <w:r w:rsidR="00F15559">
            <w:rPr>
              <w:rFonts w:cstheme="minorHAnsi"/>
              <w:b/>
              <w:bCs/>
              <w:color w:val="auto"/>
            </w:rPr>
            <w:t>10</w:t>
          </w:r>
          <w:r w:rsidRPr="00707989">
            <w:rPr>
              <w:rFonts w:cstheme="minorHAnsi"/>
              <w:color w:val="auto"/>
            </w:rPr>
            <w:t xml:space="preserve"> – </w:t>
          </w:r>
          <w:r w:rsidR="00B05A32" w:rsidRPr="002C33BB">
            <w:rPr>
              <w:rFonts w:cstheme="minorHAnsi"/>
              <w:b/>
              <w:color w:val="auto"/>
            </w:rPr>
            <w:t>OPIS ZADANIA OBEJMUJĄCY STAN ISTNIEJĄCY ORAZ PROJEKTOWANY WRAZ Z UZASADNIENIEM REALIZACJI ZADANIA</w:t>
          </w:r>
          <w:r w:rsidR="00B05A32">
            <w:rPr>
              <w:rFonts w:cstheme="minorHAnsi"/>
              <w:color w:val="auto"/>
            </w:rPr>
            <w:t xml:space="preserve"> – </w:t>
          </w:r>
          <w:r w:rsidRPr="00707989">
            <w:rPr>
              <w:rFonts w:cstheme="minorHAnsi"/>
              <w:color w:val="auto"/>
            </w:rPr>
            <w:t xml:space="preserve">opis zadania musi charakteryzować stan istniejący </w:t>
          </w:r>
          <w:r w:rsidR="00F173EE">
            <w:rPr>
              <w:rFonts w:cstheme="minorHAnsi"/>
              <w:color w:val="auto"/>
            </w:rPr>
            <w:t xml:space="preserve">(z podaniem parametrów pierwotnych) remontowanego odcinka </w:t>
          </w:r>
          <w:r w:rsidRPr="00707989">
            <w:rPr>
              <w:rFonts w:cstheme="minorHAnsi"/>
              <w:color w:val="auto"/>
            </w:rPr>
            <w:t>oraz stan docelowy</w:t>
          </w:r>
          <w:r w:rsidR="00F173EE">
            <w:rPr>
              <w:rFonts w:cstheme="minorHAnsi"/>
              <w:color w:val="auto"/>
            </w:rPr>
            <w:t xml:space="preserve">, </w:t>
          </w:r>
          <w:r w:rsidRPr="00707989">
            <w:rPr>
              <w:rFonts w:cstheme="minorHAnsi"/>
              <w:color w:val="auto"/>
            </w:rPr>
            <w:t>planowany do uzyskania w wyniku realizacji zadania (zakres rzeczowy z określeniem planowanych robót budowlanych i prac towarzyszących wraz z podaniem parametrów docelowych). Ponadto należy uzasadnić realizację zadania.</w:t>
          </w:r>
        </w:p>
        <w:p w14:paraId="44F06F92" w14:textId="12AC43F1" w:rsidR="00635502" w:rsidRPr="009E5527" w:rsidRDefault="00635502" w:rsidP="00790FD1">
          <w:pPr>
            <w:ind w:left="709"/>
            <w:jc w:val="both"/>
            <w:rPr>
              <w:rFonts w:cstheme="minorHAnsi"/>
            </w:rPr>
          </w:pPr>
          <w:r w:rsidRPr="009E5527">
            <w:rPr>
              <w:rFonts w:cstheme="minorHAnsi"/>
            </w:rPr>
            <w:t xml:space="preserve">Opis zadania podzielono na </w:t>
          </w:r>
          <w:r w:rsidR="004621CC" w:rsidRPr="00F5294D">
            <w:rPr>
              <w:rFonts w:cstheme="minorHAnsi"/>
            </w:rPr>
            <w:t>dwie</w:t>
          </w:r>
          <w:r w:rsidR="00B34E5E" w:rsidRPr="00F5294D">
            <w:rPr>
              <w:rFonts w:cstheme="minorHAnsi"/>
            </w:rPr>
            <w:t xml:space="preserve"> w</w:t>
          </w:r>
          <w:r w:rsidR="00B34E5E">
            <w:rPr>
              <w:rFonts w:cstheme="minorHAnsi"/>
            </w:rPr>
            <w:t>yodrębnione</w:t>
          </w:r>
          <w:r w:rsidRPr="009E5527">
            <w:rPr>
              <w:rFonts w:cstheme="minorHAnsi"/>
            </w:rPr>
            <w:t xml:space="preserve"> części: </w:t>
          </w:r>
          <w:r w:rsidR="009E5527" w:rsidRPr="009E5527">
            <w:rPr>
              <w:rFonts w:cstheme="minorHAnsi"/>
            </w:rPr>
            <w:t>„opis” i</w:t>
          </w:r>
          <w:r w:rsidR="00576466" w:rsidRPr="009E5527">
            <w:rPr>
              <w:rFonts w:cstheme="minorHAnsi"/>
            </w:rPr>
            <w:t> </w:t>
          </w:r>
          <w:r w:rsidRPr="009E5527">
            <w:rPr>
              <w:rFonts w:cstheme="minorHAnsi"/>
            </w:rPr>
            <w:t>„uz</w:t>
          </w:r>
          <w:r w:rsidR="00E63740" w:rsidRPr="009E5527">
            <w:rPr>
              <w:rFonts w:cstheme="minorHAnsi"/>
            </w:rPr>
            <w:t>asadnienie”</w:t>
          </w:r>
          <w:r w:rsidR="00F173EE" w:rsidRPr="009E5527">
            <w:rPr>
              <w:rFonts w:cstheme="minorHAnsi"/>
            </w:rPr>
            <w:t xml:space="preserve">. </w:t>
          </w:r>
          <w:r w:rsidR="009E5527" w:rsidRPr="009E5527">
            <w:rPr>
              <w:rFonts w:cstheme="minorHAnsi"/>
            </w:rPr>
            <w:t xml:space="preserve">W opisie i uzasadnieniu realizacji zadania można użyć do </w:t>
          </w:r>
          <w:r w:rsidR="001E6FB9">
            <w:rPr>
              <w:rFonts w:cstheme="minorHAnsi"/>
            </w:rPr>
            <w:t>700</w:t>
          </w:r>
          <w:r w:rsidR="009E5527" w:rsidRPr="009E5527">
            <w:rPr>
              <w:rFonts w:cstheme="minorHAnsi"/>
            </w:rPr>
            <w:t xml:space="preserve"> </w:t>
          </w:r>
          <w:r w:rsidRPr="009E5527">
            <w:rPr>
              <w:rFonts w:cstheme="minorHAnsi"/>
            </w:rPr>
            <w:t xml:space="preserve">wszystkich znaków (łącznie ze </w:t>
          </w:r>
          <w:r w:rsidR="00257B85" w:rsidRPr="009E5527">
            <w:rPr>
              <w:rFonts w:cstheme="minorHAnsi"/>
            </w:rPr>
            <w:t>„spacją”,</w:t>
          </w:r>
          <w:r w:rsidR="00576466" w:rsidRPr="009E5527">
            <w:rPr>
              <w:rFonts w:cstheme="minorHAnsi"/>
            </w:rPr>
            <w:t xml:space="preserve"> znakami interpunkcyjnymi i</w:t>
          </w:r>
          <w:r w:rsidR="00240413" w:rsidRPr="009E5527">
            <w:rPr>
              <w:rFonts w:cstheme="minorHAnsi"/>
            </w:rPr>
            <w:t> </w:t>
          </w:r>
          <w:r w:rsidR="00576466" w:rsidRPr="009E5527">
            <w:rPr>
              <w:rFonts w:cstheme="minorHAnsi"/>
            </w:rPr>
            <w:t>znakami specjalnymi</w:t>
          </w:r>
          <w:r w:rsidRPr="009E5527">
            <w:rPr>
              <w:rFonts w:cstheme="minorHAnsi"/>
            </w:rPr>
            <w:t>).</w:t>
          </w:r>
          <w:r w:rsidR="00073DAF">
            <w:rPr>
              <w:rFonts w:cstheme="minorHAnsi"/>
            </w:rPr>
            <w:t xml:space="preserve"> </w:t>
          </w:r>
        </w:p>
        <w:p w14:paraId="56F50077" w14:textId="6F4F023D" w:rsidR="00635502" w:rsidRPr="00073DAF" w:rsidRDefault="00635502" w:rsidP="00790FD1">
          <w:pPr>
            <w:spacing w:after="8"/>
            <w:ind w:left="709"/>
            <w:jc w:val="both"/>
            <w:rPr>
              <w:rFonts w:cstheme="minorHAnsi"/>
            </w:rPr>
          </w:pPr>
          <w:r w:rsidRPr="00073DAF">
            <w:rPr>
              <w:rFonts w:cstheme="minorHAnsi"/>
            </w:rPr>
            <w:t xml:space="preserve">W opisie </w:t>
          </w:r>
          <w:r w:rsidR="009E5527" w:rsidRPr="00073DAF">
            <w:rPr>
              <w:rFonts w:cstheme="minorHAnsi"/>
            </w:rPr>
            <w:t>można</w:t>
          </w:r>
          <w:r w:rsidRPr="00073DAF">
            <w:rPr>
              <w:rFonts w:cstheme="minorHAnsi"/>
            </w:rPr>
            <w:t xml:space="preserve"> uwzględnić wszystkie elementy drogi w ramach wnioskowanego zadania, np.:</w:t>
          </w:r>
        </w:p>
        <w:p w14:paraId="101FB990" w14:textId="77777777" w:rsidR="0077317A" w:rsidRPr="00073DAF" w:rsidRDefault="009B4D25" w:rsidP="00C65798">
          <w:pPr>
            <w:numPr>
              <w:ilvl w:val="2"/>
              <w:numId w:val="4"/>
            </w:numPr>
            <w:spacing w:after="8"/>
            <w:ind w:left="1134" w:hanging="283"/>
            <w:jc w:val="both"/>
            <w:rPr>
              <w:rFonts w:cstheme="minorHAnsi"/>
            </w:rPr>
          </w:pPr>
          <w:r w:rsidRPr="00073DAF">
            <w:rPr>
              <w:rFonts w:cstheme="minorHAnsi"/>
            </w:rPr>
            <w:t>długość drogi – w km</w:t>
          </w:r>
          <w:r w:rsidR="0077317A" w:rsidRPr="00073DAF">
            <w:rPr>
              <w:rFonts w:cstheme="minorHAnsi"/>
            </w:rPr>
            <w:t xml:space="preserve">, </w:t>
          </w:r>
        </w:p>
        <w:p w14:paraId="2C1E851B" w14:textId="77777777" w:rsidR="009B4D25" w:rsidRPr="00073DAF" w:rsidRDefault="009B4D25" w:rsidP="00C65798">
          <w:pPr>
            <w:numPr>
              <w:ilvl w:val="2"/>
              <w:numId w:val="4"/>
            </w:numPr>
            <w:spacing w:after="8"/>
            <w:ind w:left="1134" w:hanging="283"/>
            <w:jc w:val="both"/>
            <w:rPr>
              <w:rFonts w:cstheme="minorHAnsi"/>
            </w:rPr>
          </w:pPr>
          <w:r w:rsidRPr="00073DAF">
            <w:rPr>
              <w:rFonts w:cstheme="minorHAnsi"/>
            </w:rPr>
            <w:t>rodzaj nawierzchni (np. bitumiczna, asfaltowa),</w:t>
          </w:r>
        </w:p>
        <w:p w14:paraId="29E534B3" w14:textId="77777777" w:rsidR="00635502" w:rsidRPr="00073DAF" w:rsidRDefault="00635502" w:rsidP="00C65798">
          <w:pPr>
            <w:numPr>
              <w:ilvl w:val="2"/>
              <w:numId w:val="4"/>
            </w:numPr>
            <w:spacing w:after="8"/>
            <w:ind w:left="1134" w:hanging="283"/>
            <w:jc w:val="both"/>
            <w:rPr>
              <w:rFonts w:cstheme="minorHAnsi"/>
            </w:rPr>
          </w:pPr>
          <w:r w:rsidRPr="00073DAF">
            <w:rPr>
              <w:rFonts w:cstheme="minorHAnsi"/>
            </w:rPr>
            <w:t xml:space="preserve">chodniki, ścieżki rowerowe – w km lub </w:t>
          </w:r>
          <w:proofErr w:type="spellStart"/>
          <w:r w:rsidRPr="00073DAF">
            <w:rPr>
              <w:rFonts w:cstheme="minorHAnsi"/>
            </w:rPr>
            <w:t>mb</w:t>
          </w:r>
          <w:proofErr w:type="spellEnd"/>
          <w:r w:rsidRPr="00073DAF">
            <w:rPr>
              <w:rFonts w:cstheme="minorHAnsi"/>
            </w:rPr>
            <w:t xml:space="preserve"> i / lub w m</w:t>
          </w:r>
          <w:r w:rsidRPr="00073DAF">
            <w:rPr>
              <w:rFonts w:cstheme="minorHAnsi"/>
              <w:vertAlign w:val="superscript"/>
            </w:rPr>
            <w:t>2</w:t>
          </w:r>
          <w:r w:rsidRPr="00073DAF">
            <w:rPr>
              <w:rFonts w:cstheme="minorHAnsi"/>
            </w:rPr>
            <w:t>,</w:t>
          </w:r>
        </w:p>
        <w:p w14:paraId="3076D8FC" w14:textId="0DE1C69B" w:rsidR="00073DAF" w:rsidRPr="00073DAF" w:rsidRDefault="00635502" w:rsidP="00073DAF">
          <w:pPr>
            <w:numPr>
              <w:ilvl w:val="2"/>
              <w:numId w:val="4"/>
            </w:numPr>
            <w:ind w:left="1134" w:hanging="283"/>
            <w:jc w:val="both"/>
            <w:rPr>
              <w:rFonts w:cstheme="minorHAnsi"/>
            </w:rPr>
          </w:pPr>
          <w:r w:rsidRPr="00073DAF">
            <w:rPr>
              <w:rFonts w:cstheme="minorHAnsi"/>
            </w:rPr>
            <w:t>skrzyżowania, zatoki autobusowe i / lub perony przystankowe – w szt.</w:t>
          </w:r>
        </w:p>
        <w:p w14:paraId="18DCD6A1" w14:textId="278D16D6" w:rsidR="00635502" w:rsidRPr="00F15559" w:rsidRDefault="00635502" w:rsidP="00F15559">
          <w:pPr>
            <w:pStyle w:val="Akapitzlist"/>
            <w:ind w:left="709"/>
            <w:rPr>
              <w:rFonts w:cstheme="minorHAnsi"/>
            </w:rPr>
          </w:pPr>
          <w:r w:rsidRPr="00707989">
            <w:rPr>
              <w:rFonts w:cstheme="minorHAnsi"/>
              <w:color w:val="auto"/>
              <w:u w:val="single" w:color="000000"/>
            </w:rPr>
            <w:t>W punkcie tym należy wskazać informacje istotne dla oceny wniosku przez Komisję nieujęte</w:t>
          </w:r>
          <w:r w:rsidRPr="00707989">
            <w:rPr>
              <w:rFonts w:cstheme="minorHAnsi"/>
              <w:color w:val="auto"/>
              <w:u w:val="single"/>
            </w:rPr>
            <w:t xml:space="preserve"> </w:t>
          </w:r>
          <w:r w:rsidRPr="00707989">
            <w:rPr>
              <w:rFonts w:cstheme="minorHAnsi"/>
              <w:color w:val="auto"/>
              <w:u w:val="single" w:color="000000"/>
            </w:rPr>
            <w:t>w pozostałych pozycjach wniosku o dofinansowanie</w:t>
          </w:r>
          <w:r w:rsidR="00DA3D7B">
            <w:rPr>
              <w:rFonts w:cstheme="minorHAnsi"/>
              <w:color w:val="auto"/>
              <w:u w:val="single" w:color="000000"/>
            </w:rPr>
            <w:t>.</w:t>
          </w:r>
        </w:p>
        <w:p w14:paraId="350B3F3E" w14:textId="0BB50211" w:rsidR="008E2B86" w:rsidRPr="00197E2E" w:rsidRDefault="00576466" w:rsidP="00073DAF">
          <w:pPr>
            <w:pStyle w:val="Akapitzlist"/>
            <w:numPr>
              <w:ilvl w:val="1"/>
              <w:numId w:val="9"/>
            </w:numPr>
            <w:ind w:left="709" w:hanging="567"/>
            <w:rPr>
              <w:rFonts w:cstheme="minorHAnsi"/>
            </w:rPr>
          </w:pPr>
          <w:r w:rsidRPr="00614AE0">
            <w:rPr>
              <w:rFonts w:cstheme="minorHAnsi"/>
              <w:b/>
              <w:bCs/>
              <w:color w:val="auto"/>
            </w:rPr>
            <w:lastRenderedPageBreak/>
            <w:t>p</w:t>
          </w:r>
          <w:r w:rsidR="00F15559">
            <w:rPr>
              <w:rFonts w:cstheme="minorHAnsi"/>
              <w:b/>
              <w:bCs/>
              <w:color w:val="auto"/>
            </w:rPr>
            <w:t>kt 11</w:t>
          </w:r>
          <w:r w:rsidRPr="00707989">
            <w:rPr>
              <w:rFonts w:cstheme="minorHAnsi"/>
              <w:color w:val="auto"/>
            </w:rPr>
            <w:t xml:space="preserve"> – </w:t>
          </w:r>
          <w:r w:rsidR="00614AE0">
            <w:rPr>
              <w:rFonts w:cstheme="minorHAnsi"/>
              <w:color w:val="auto"/>
            </w:rPr>
            <w:t xml:space="preserve">należy scharakteryzować </w:t>
          </w:r>
          <w:r w:rsidRPr="00707989">
            <w:rPr>
              <w:rFonts w:cstheme="minorHAnsi"/>
              <w:color w:val="auto"/>
            </w:rPr>
            <w:t>zadanie według kryteriów oceny merytorycznej, zgodnie z poniższymi wytycznymi</w:t>
          </w:r>
          <w:r w:rsidR="00614AE0">
            <w:rPr>
              <w:rFonts w:cstheme="minorHAnsi"/>
              <w:color w:val="auto"/>
            </w:rPr>
            <w:t>:</w:t>
          </w:r>
        </w:p>
        <w:p w14:paraId="3A1CF9CD" w14:textId="77777777" w:rsidR="00197E2E" w:rsidRPr="00073DAF" w:rsidRDefault="00197E2E" w:rsidP="00197E2E">
          <w:pPr>
            <w:pStyle w:val="Akapitzlist"/>
            <w:ind w:left="709"/>
            <w:rPr>
              <w:rFonts w:cstheme="minorHAnsi"/>
            </w:rPr>
          </w:pPr>
        </w:p>
        <w:p w14:paraId="4D97BBF3" w14:textId="77777777" w:rsidR="00614AE0" w:rsidRPr="00D2735F" w:rsidRDefault="00D2735F" w:rsidP="00C65798">
          <w:pPr>
            <w:pStyle w:val="Akapitzlist"/>
            <w:numPr>
              <w:ilvl w:val="2"/>
              <w:numId w:val="9"/>
            </w:numPr>
            <w:ind w:left="851"/>
            <w:rPr>
              <w:rFonts w:cstheme="minorHAnsi"/>
              <w:b/>
              <w:bCs/>
              <w:color w:val="auto"/>
              <w:highlight w:val="lightGray"/>
            </w:rPr>
          </w:pPr>
          <w:r w:rsidRPr="00D2735F">
            <w:rPr>
              <w:b/>
              <w:bCs/>
              <w:highlight w:val="lightGray"/>
            </w:rPr>
            <w:t>KRYTERIUM</w:t>
          </w:r>
          <w:r w:rsidR="0008232C" w:rsidRPr="00D2735F">
            <w:rPr>
              <w:b/>
              <w:bCs/>
              <w:highlight w:val="lightGray"/>
            </w:rPr>
            <w:t xml:space="preserve"> 1 – Wpływ zadania na poprawę bezpieczeństwa ruchu drogowego</w:t>
          </w:r>
        </w:p>
        <w:p w14:paraId="51123943" w14:textId="197213EF" w:rsidR="00614AE0" w:rsidRPr="0008232C" w:rsidRDefault="000B4C1B" w:rsidP="00C65798">
          <w:pPr>
            <w:pStyle w:val="Akapitzlist"/>
            <w:numPr>
              <w:ilvl w:val="0"/>
              <w:numId w:val="15"/>
            </w:numPr>
            <w:spacing w:after="223"/>
            <w:ind w:left="851"/>
            <w:rPr>
              <w:rFonts w:cstheme="minorHAnsi"/>
            </w:rPr>
          </w:pPr>
          <w:r>
            <w:rPr>
              <w:rFonts w:cstheme="minorHAnsi"/>
            </w:rPr>
            <w:t>N</w:t>
          </w:r>
          <w:r w:rsidR="00614AE0" w:rsidRPr="0008232C">
            <w:rPr>
              <w:rFonts w:cstheme="minorHAnsi"/>
            </w:rPr>
            <w:t>ależy wybrać z listy rozwijanej („</w:t>
          </w:r>
          <w:r w:rsidR="001E6FB9">
            <w:rPr>
              <w:rFonts w:cstheme="minorHAnsi"/>
              <w:b/>
              <w:bCs/>
            </w:rPr>
            <w:t>TAK/</w:t>
          </w:r>
          <w:r w:rsidR="002B757C" w:rsidRPr="00801687">
            <w:rPr>
              <w:rFonts w:cstheme="minorHAnsi"/>
              <w:b/>
              <w:bCs/>
            </w:rPr>
            <w:t>NIE</w:t>
          </w:r>
          <w:r w:rsidR="002B757C">
            <w:rPr>
              <w:rFonts w:cstheme="minorHAnsi"/>
              <w:b/>
              <w:bCs/>
            </w:rPr>
            <w:t>”</w:t>
          </w:r>
          <w:r w:rsidR="0036320F">
            <w:rPr>
              <w:rFonts w:cstheme="minorHAnsi"/>
            </w:rPr>
            <w:t>), czy</w:t>
          </w:r>
          <w:r w:rsidR="00801687">
            <w:rPr>
              <w:rFonts w:cstheme="minorHAnsi"/>
            </w:rPr>
            <w:t xml:space="preserve"> </w:t>
          </w:r>
          <w:r w:rsidR="00614AE0" w:rsidRPr="0008232C">
            <w:rPr>
              <w:rFonts w:cstheme="minorHAnsi"/>
            </w:rPr>
            <w:t>odcinek</w:t>
          </w:r>
          <w:r w:rsidR="002B757C">
            <w:rPr>
              <w:rFonts w:cstheme="minorHAnsi"/>
            </w:rPr>
            <w:t xml:space="preserve"> </w:t>
          </w:r>
          <w:r w:rsidR="00614AE0" w:rsidRPr="0008232C">
            <w:rPr>
              <w:rFonts w:cstheme="minorHAnsi"/>
            </w:rPr>
            <w:t>przebiega przez powiat o bardzo dużym lub dużym poziomie ryzyka społecznego wypadków</w:t>
          </w:r>
          <w:r w:rsidR="0008232C">
            <w:rPr>
              <w:rFonts w:cstheme="minorHAnsi"/>
            </w:rPr>
            <w:t xml:space="preserve">, co określa się </w:t>
          </w:r>
          <w:r w:rsidR="00614AE0" w:rsidRPr="0008232C">
            <w:rPr>
              <w:rFonts w:cstheme="minorHAnsi"/>
            </w:rPr>
            <w:t xml:space="preserve">w oparciu o załączoną do ogłoszenia tabelę pt. </w:t>
          </w:r>
          <w:r w:rsidR="00614AE0" w:rsidRPr="0008232C">
            <w:rPr>
              <w:rFonts w:cstheme="minorHAnsi"/>
              <w:i/>
            </w:rPr>
            <w:t>Kryterium 1.A - Wpływ zadania na poprawę bezpieczeństwa ruchu drogowego - ryzyko społeczne wypadków</w:t>
          </w:r>
          <w:r w:rsidR="00F32071" w:rsidRPr="00F32071">
            <w:rPr>
              <w:rFonts w:cstheme="minorHAnsi"/>
              <w:iCs/>
            </w:rPr>
            <w:t>;</w:t>
          </w:r>
        </w:p>
        <w:p w14:paraId="3A08D4B2" w14:textId="41FBE9CF" w:rsidR="00524DEA" w:rsidRPr="00524DEA" w:rsidRDefault="000B4C1B" w:rsidP="00C65798">
          <w:pPr>
            <w:pStyle w:val="Akapitzlist"/>
            <w:numPr>
              <w:ilvl w:val="0"/>
              <w:numId w:val="15"/>
            </w:numPr>
            <w:spacing w:after="0"/>
            <w:ind w:left="851"/>
            <w:rPr>
              <w:rFonts w:cstheme="minorHAnsi"/>
            </w:rPr>
          </w:pPr>
          <w:r>
            <w:rPr>
              <w:rFonts w:cstheme="minorHAnsi"/>
            </w:rPr>
            <w:t>N</w:t>
          </w:r>
          <w:r w:rsidR="00614AE0" w:rsidRPr="0008232C">
            <w:rPr>
              <w:rFonts w:cstheme="minorHAnsi"/>
            </w:rPr>
            <w:t>ależy wybrać z listy rozwijanej („</w:t>
          </w:r>
          <w:r w:rsidR="001E6FB9">
            <w:rPr>
              <w:rFonts w:cstheme="minorHAnsi"/>
              <w:b/>
              <w:bCs/>
            </w:rPr>
            <w:t>TAK/</w:t>
          </w:r>
          <w:r w:rsidR="00315E90" w:rsidRPr="00801687">
            <w:rPr>
              <w:rFonts w:cstheme="minorHAnsi"/>
              <w:b/>
              <w:bCs/>
            </w:rPr>
            <w:t>NIE</w:t>
          </w:r>
          <w:r w:rsidR="00614AE0" w:rsidRPr="0008232C">
            <w:rPr>
              <w:rFonts w:cstheme="minorHAnsi"/>
            </w:rPr>
            <w:t xml:space="preserve">”), czy realizacja projektu </w:t>
          </w:r>
          <w:r w:rsidR="00867699">
            <w:rPr>
              <w:rFonts w:cstheme="minorHAnsi"/>
            </w:rPr>
            <w:t xml:space="preserve">na danym odcinku </w:t>
          </w:r>
          <w:r w:rsidR="00614AE0" w:rsidRPr="0008232C">
            <w:rPr>
              <w:rFonts w:cstheme="minorHAnsi"/>
            </w:rPr>
            <w:t xml:space="preserve">obejmuje </w:t>
          </w:r>
          <w:r w:rsidR="00867699">
            <w:rPr>
              <w:rFonts w:cstheme="minorHAnsi"/>
            </w:rPr>
            <w:t xml:space="preserve">zgłoszenie określone </w:t>
          </w:r>
          <w:r w:rsidR="00614AE0" w:rsidRPr="0008232C">
            <w:rPr>
              <w:rFonts w:cstheme="minorHAnsi"/>
            </w:rPr>
            <w:t>w </w:t>
          </w:r>
          <w:r w:rsidR="00614AE0" w:rsidRPr="0008232C">
            <w:rPr>
              <w:rFonts w:cstheme="minorHAnsi"/>
              <w:i/>
            </w:rPr>
            <w:t>Programie Likwidacji Miejsc Niebezpiecznych na Drogach Lokalnych w województwie świętokrzyskim 2019 - 2023 – Bezpieczni na 5+</w:t>
          </w:r>
          <w:r w:rsidR="00614AE0" w:rsidRPr="0008232C">
            <w:rPr>
              <w:rFonts w:cstheme="minorHAnsi"/>
            </w:rPr>
            <w:t>.</w:t>
          </w:r>
          <w:r w:rsidR="00614AE0" w:rsidRPr="0008232C">
            <w:rPr>
              <w:rFonts w:eastAsia="Times New Roman" w:cstheme="minorHAnsi"/>
            </w:rPr>
            <w:t xml:space="preserve"> </w:t>
          </w:r>
        </w:p>
        <w:p w14:paraId="432B8CF7" w14:textId="1629D83F" w:rsidR="00614AE0" w:rsidRPr="0008232C" w:rsidRDefault="00614AE0" w:rsidP="00524DEA">
          <w:pPr>
            <w:pStyle w:val="Akapitzlist"/>
            <w:spacing w:before="0"/>
            <w:ind w:left="851"/>
            <w:rPr>
              <w:rFonts w:cstheme="minorHAnsi"/>
            </w:rPr>
          </w:pPr>
          <w:r w:rsidRPr="0008232C">
            <w:rPr>
              <w:rFonts w:cstheme="minorHAnsi"/>
            </w:rPr>
            <w:t xml:space="preserve">W przypadku odpowiedzi </w:t>
          </w:r>
          <w:r w:rsidR="00130B1E">
            <w:rPr>
              <w:rFonts w:cstheme="minorHAnsi"/>
            </w:rPr>
            <w:t>„</w:t>
          </w:r>
          <w:r w:rsidR="00130B1E" w:rsidRPr="00524DEA">
            <w:rPr>
              <w:rFonts w:cstheme="minorHAnsi"/>
              <w:b/>
              <w:bCs/>
            </w:rPr>
            <w:t>TAK</w:t>
          </w:r>
          <w:r w:rsidR="00130B1E">
            <w:rPr>
              <w:rFonts w:cstheme="minorHAnsi"/>
            </w:rPr>
            <w:t>”</w:t>
          </w:r>
          <w:r w:rsidRPr="0008232C">
            <w:rPr>
              <w:rFonts w:cstheme="minorHAnsi"/>
            </w:rPr>
            <w:t>, należy podać pozycję (numer), pod którą zgłoszon</w:t>
          </w:r>
          <w:r w:rsidR="00867699">
            <w:rPr>
              <w:rFonts w:cstheme="minorHAnsi"/>
            </w:rPr>
            <w:t>e niebezpieczne miejsce znajduje</w:t>
          </w:r>
          <w:r w:rsidRPr="0008232C">
            <w:rPr>
              <w:rFonts w:cstheme="minorHAnsi"/>
            </w:rPr>
            <w:t xml:space="preserve"> się na </w:t>
          </w:r>
          <w:r w:rsidRPr="0008232C">
            <w:rPr>
              <w:rFonts w:cstheme="minorHAnsi"/>
              <w:i/>
            </w:rPr>
            <w:t>Liście zadań rekomendowanych w programie Bezpieczni na 5+</w:t>
          </w:r>
          <w:r w:rsidR="00867699">
            <w:rPr>
              <w:rFonts w:cstheme="minorHAnsi"/>
            </w:rPr>
            <w:t>, stanowiącej załącznik do ogłoszenia</w:t>
          </w:r>
          <w:r w:rsidR="00F32071" w:rsidRPr="00F32071">
            <w:rPr>
              <w:rFonts w:cstheme="minorHAnsi"/>
              <w:i/>
              <w:iCs/>
            </w:rPr>
            <w:t>;</w:t>
          </w:r>
        </w:p>
        <w:p w14:paraId="4DDAD85F" w14:textId="48737FE8" w:rsidR="008E2B86" w:rsidRDefault="000B4C1B" w:rsidP="00B34E5E">
          <w:pPr>
            <w:pStyle w:val="Akapitzlist"/>
            <w:numPr>
              <w:ilvl w:val="0"/>
              <w:numId w:val="15"/>
            </w:numPr>
            <w:spacing w:after="353"/>
            <w:ind w:left="851"/>
            <w:rPr>
              <w:rFonts w:cstheme="minorHAnsi"/>
            </w:rPr>
          </w:pPr>
          <w:r>
            <w:rPr>
              <w:rFonts w:cstheme="minorHAnsi"/>
            </w:rPr>
            <w:t>N</w:t>
          </w:r>
          <w:r w:rsidR="00614AE0" w:rsidRPr="00130B1E">
            <w:rPr>
              <w:rFonts w:cstheme="minorHAnsi"/>
            </w:rPr>
            <w:t>ależy wybrać z listy rozwijanej („</w:t>
          </w:r>
          <w:r w:rsidR="001E6FB9">
            <w:rPr>
              <w:rFonts w:cstheme="minorHAnsi"/>
              <w:b/>
              <w:bCs/>
            </w:rPr>
            <w:t>TAK/</w:t>
          </w:r>
          <w:r w:rsidR="00315E90" w:rsidRPr="00801687">
            <w:rPr>
              <w:rFonts w:cstheme="minorHAnsi"/>
              <w:b/>
              <w:bCs/>
            </w:rPr>
            <w:t>NIE</w:t>
          </w:r>
          <w:r w:rsidR="00614AE0" w:rsidRPr="00130B1E">
            <w:rPr>
              <w:rFonts w:cstheme="minorHAnsi"/>
            </w:rPr>
            <w:t xml:space="preserve">”), </w:t>
          </w:r>
          <w:r w:rsidR="00197E2E">
            <w:rPr>
              <w:rFonts w:cstheme="minorHAnsi"/>
            </w:rPr>
            <w:t>czy w ramach realizacji zadania objętego wnioskiem</w:t>
          </w:r>
          <w:r w:rsidR="00B34E5E">
            <w:rPr>
              <w:rFonts w:cstheme="minorHAnsi"/>
            </w:rPr>
            <w:t xml:space="preserve"> </w:t>
          </w:r>
          <w:r w:rsidR="00197E2E">
            <w:rPr>
              <w:rFonts w:cstheme="minorHAnsi"/>
            </w:rPr>
            <w:t>nastąpi remont</w:t>
          </w:r>
          <w:r w:rsidR="00524DEA">
            <w:rPr>
              <w:rFonts w:cstheme="minorHAnsi"/>
            </w:rPr>
            <w:t xml:space="preserve"> </w:t>
          </w:r>
          <w:r w:rsidR="00614AE0" w:rsidRPr="00130B1E">
            <w:rPr>
              <w:rFonts w:cstheme="minorHAnsi"/>
            </w:rPr>
            <w:t>rozwiązań zwiększających bezpieczeństwo uczestników ruchu drogowego (</w:t>
          </w:r>
          <w:r w:rsidR="00B34E5E">
            <w:rPr>
              <w:rFonts w:cstheme="minorHAnsi"/>
            </w:rPr>
            <w:t>przejścia dla pieszych i/lub przejazdu dla rowerzystów</w:t>
          </w:r>
          <w:r w:rsidR="00614AE0" w:rsidRPr="00130B1E">
            <w:rPr>
              <w:rFonts w:cstheme="minorHAnsi"/>
            </w:rPr>
            <w:t>).</w:t>
          </w:r>
        </w:p>
        <w:p w14:paraId="6F6D675E" w14:textId="77777777" w:rsidR="001E6FB9" w:rsidRPr="001E6FB9" w:rsidRDefault="001E6FB9" w:rsidP="002B757C">
          <w:pPr>
            <w:spacing w:after="0"/>
            <w:rPr>
              <w:rFonts w:cstheme="minorHAnsi"/>
            </w:rPr>
          </w:pPr>
        </w:p>
        <w:p w14:paraId="0506189A" w14:textId="77777777" w:rsidR="00130B1E" w:rsidRPr="00D2735F" w:rsidRDefault="00D2735F" w:rsidP="00C65798">
          <w:pPr>
            <w:pStyle w:val="Akapitzlist"/>
            <w:numPr>
              <w:ilvl w:val="2"/>
              <w:numId w:val="9"/>
            </w:numPr>
            <w:spacing w:after="0"/>
            <w:ind w:left="851" w:hanging="709"/>
            <w:rPr>
              <w:rFonts w:cstheme="minorHAnsi"/>
              <w:b/>
              <w:bCs/>
              <w:color w:val="auto"/>
              <w:highlight w:val="lightGray"/>
            </w:rPr>
          </w:pPr>
          <w:r w:rsidRPr="00D2735F">
            <w:rPr>
              <w:b/>
              <w:bCs/>
              <w:highlight w:val="lightGray"/>
            </w:rPr>
            <w:t>KRYTERIUM 2</w:t>
          </w:r>
          <w:r w:rsidR="00130B1E" w:rsidRPr="00D2735F">
            <w:rPr>
              <w:b/>
              <w:bCs/>
              <w:highlight w:val="lightGray"/>
            </w:rPr>
            <w:t xml:space="preserve"> – Znaczenie zadania dla rozwoju spójnej sieci dróg publicznych</w:t>
          </w:r>
        </w:p>
        <w:p w14:paraId="55EA7DD9" w14:textId="77777777" w:rsidR="00614AE0" w:rsidRDefault="00614AE0" w:rsidP="00D2735F">
          <w:pPr>
            <w:ind w:left="426"/>
            <w:jc w:val="both"/>
            <w:rPr>
              <w:rFonts w:cstheme="minorHAnsi"/>
            </w:rPr>
          </w:pPr>
          <w:r w:rsidRPr="00707989">
            <w:rPr>
              <w:rFonts w:cstheme="minorHAnsi"/>
            </w:rPr>
            <w:t>W kryterium uwzględnia się znaczenie danej drogi objętej wnioskiem o dofinansowanie w sieci dróg publicznych.</w:t>
          </w:r>
        </w:p>
        <w:p w14:paraId="7F7E31CA" w14:textId="4B20BA4F" w:rsidR="00643A9F" w:rsidRDefault="000B4C1B" w:rsidP="00C65798">
          <w:pPr>
            <w:pStyle w:val="Akapitzlist"/>
            <w:numPr>
              <w:ilvl w:val="0"/>
              <w:numId w:val="16"/>
            </w:numPr>
            <w:spacing w:after="0"/>
            <w:ind w:left="851"/>
            <w:rPr>
              <w:rFonts w:cstheme="minorHAnsi"/>
            </w:rPr>
          </w:pPr>
          <w:r>
            <w:rPr>
              <w:rFonts w:cstheme="minorHAnsi"/>
            </w:rPr>
            <w:t>N</w:t>
          </w:r>
          <w:r w:rsidR="00BF2B7D" w:rsidRPr="00130B1E">
            <w:rPr>
              <w:rFonts w:cstheme="minorHAnsi"/>
            </w:rPr>
            <w:t>ależy wybrać z listy rozwijanej („</w:t>
          </w:r>
          <w:r w:rsidR="001E6FB9">
            <w:rPr>
              <w:rFonts w:cstheme="minorHAnsi"/>
              <w:b/>
              <w:bCs/>
            </w:rPr>
            <w:t>TAK/</w:t>
          </w:r>
          <w:r w:rsidR="00146D69" w:rsidRPr="00801687">
            <w:rPr>
              <w:rFonts w:cstheme="minorHAnsi"/>
              <w:b/>
              <w:bCs/>
            </w:rPr>
            <w:t>NIE</w:t>
          </w:r>
          <w:r w:rsidR="00BF2B7D" w:rsidRPr="00130B1E">
            <w:rPr>
              <w:rFonts w:cstheme="minorHAnsi"/>
            </w:rPr>
            <w:t xml:space="preserve">”), czy odcinek ma bezpośrednie połączenie z drogą wyższego rzędu lub stanowi kontynuację (remontu, przebudowy, rozbudowy) drogi w ramach wcześniej </w:t>
          </w:r>
          <w:r w:rsidR="00643A9F">
            <w:rPr>
              <w:rFonts w:cstheme="minorHAnsi"/>
            </w:rPr>
            <w:t>zawartych umów</w:t>
          </w:r>
          <w:r w:rsidR="00BF2B7D" w:rsidRPr="00130B1E">
            <w:rPr>
              <w:rFonts w:cstheme="minorHAnsi"/>
            </w:rPr>
            <w:t xml:space="preserve"> o</w:t>
          </w:r>
          <w:r w:rsidR="00BF2B7D">
            <w:rPr>
              <w:rFonts w:cstheme="minorHAnsi"/>
            </w:rPr>
            <w:t> </w:t>
          </w:r>
          <w:r w:rsidR="00BF2B7D" w:rsidRPr="00130B1E">
            <w:rPr>
              <w:rFonts w:cstheme="minorHAnsi"/>
            </w:rPr>
            <w:t xml:space="preserve">dofinansowanie </w:t>
          </w:r>
          <w:r w:rsidR="00443166">
            <w:rPr>
              <w:rFonts w:cstheme="minorHAnsi"/>
            </w:rPr>
            <w:t>z </w:t>
          </w:r>
          <w:r w:rsidR="00FA1117">
            <w:rPr>
              <w:rFonts w:cstheme="minorHAnsi"/>
            </w:rPr>
            <w:t> </w:t>
          </w:r>
          <w:r w:rsidR="00BF2B7D" w:rsidRPr="00130B1E">
            <w:rPr>
              <w:rFonts w:cstheme="minorHAnsi"/>
            </w:rPr>
            <w:t xml:space="preserve">RFRD. </w:t>
          </w:r>
        </w:p>
        <w:p w14:paraId="4433B7F4" w14:textId="2339C6F1" w:rsidR="00FA1117" w:rsidRDefault="00BF2B7D" w:rsidP="006C216B">
          <w:pPr>
            <w:pStyle w:val="Akapitzlist"/>
            <w:numPr>
              <w:ilvl w:val="0"/>
              <w:numId w:val="40"/>
            </w:numPr>
            <w:spacing w:before="0" w:after="0"/>
            <w:ind w:left="1418" w:hanging="425"/>
            <w:rPr>
              <w:rFonts w:cstheme="minorHAnsi"/>
            </w:rPr>
          </w:pPr>
          <w:r w:rsidRPr="00130B1E">
            <w:rPr>
              <w:rFonts w:cstheme="minorHAnsi"/>
            </w:rPr>
            <w:t xml:space="preserve">W przypadku, gdy odcinek ma </w:t>
          </w:r>
          <w:r w:rsidRPr="00B34E5E">
            <w:rPr>
              <w:rFonts w:cstheme="minorHAnsi"/>
              <w:b/>
            </w:rPr>
            <w:t>bezpośrednie</w:t>
          </w:r>
          <w:r w:rsidRPr="00130B1E">
            <w:rPr>
              <w:rFonts w:cstheme="minorHAnsi"/>
            </w:rPr>
            <w:t xml:space="preserve"> połączenie z drogą wyższego rzędu</w:t>
          </w:r>
          <w:r w:rsidR="00146D69">
            <w:rPr>
              <w:rFonts w:cstheme="minorHAnsi"/>
            </w:rPr>
            <w:t>, czyli w</w:t>
          </w:r>
          <w:r w:rsidR="00146D69" w:rsidRPr="0008232C">
            <w:rPr>
              <w:rFonts w:cstheme="minorHAnsi"/>
            </w:rPr>
            <w:t xml:space="preserve"> przypadku odpowiedzi </w:t>
          </w:r>
          <w:r w:rsidR="00146D69">
            <w:rPr>
              <w:rFonts w:cstheme="minorHAnsi"/>
            </w:rPr>
            <w:t>„</w:t>
          </w:r>
          <w:r w:rsidR="00146D69" w:rsidRPr="00524DEA">
            <w:rPr>
              <w:rFonts w:cstheme="minorHAnsi"/>
              <w:b/>
              <w:bCs/>
            </w:rPr>
            <w:t>TAK</w:t>
          </w:r>
          <w:r w:rsidR="00146D69">
            <w:rPr>
              <w:rFonts w:cstheme="minorHAnsi"/>
            </w:rPr>
            <w:t>”</w:t>
          </w:r>
          <w:r w:rsidR="00146D69" w:rsidRPr="0008232C">
            <w:rPr>
              <w:rFonts w:cstheme="minorHAnsi"/>
            </w:rPr>
            <w:t xml:space="preserve">, </w:t>
          </w:r>
          <w:r w:rsidRPr="00130B1E">
            <w:rPr>
              <w:rFonts w:cstheme="minorHAnsi"/>
            </w:rPr>
            <w:t>należy w wyznaczo</w:t>
          </w:r>
          <w:r w:rsidR="001E6FB9">
            <w:rPr>
              <w:rFonts w:cstheme="minorHAnsi"/>
            </w:rPr>
            <w:t>nym miejscu podać numer drogi z </w:t>
          </w:r>
          <w:r w:rsidRPr="00130B1E">
            <w:rPr>
              <w:rFonts w:cstheme="minorHAnsi"/>
            </w:rPr>
            <w:t>jaką ma on połączenie stosując odpowiednie oznaczenia:</w:t>
          </w:r>
        </w:p>
        <w:p w14:paraId="4DB2CA72" w14:textId="77777777" w:rsidR="00FA1117" w:rsidRDefault="00BF2B7D" w:rsidP="006C216B">
          <w:pPr>
            <w:pStyle w:val="Akapitzlist"/>
            <w:numPr>
              <w:ilvl w:val="0"/>
              <w:numId w:val="27"/>
            </w:numPr>
            <w:spacing w:before="0" w:after="0"/>
            <w:ind w:left="2127" w:hanging="425"/>
            <w:rPr>
              <w:rFonts w:cstheme="minorHAnsi"/>
            </w:rPr>
          </w:pPr>
          <w:r w:rsidRPr="00130B1E">
            <w:rPr>
              <w:rFonts w:cstheme="minorHAnsi"/>
            </w:rPr>
            <w:t xml:space="preserve">DK – droga krajowa, </w:t>
          </w:r>
        </w:p>
        <w:p w14:paraId="2F0E91A0" w14:textId="77777777" w:rsidR="00FA1117" w:rsidRDefault="00BF2B7D" w:rsidP="006C216B">
          <w:pPr>
            <w:pStyle w:val="Akapitzlist"/>
            <w:numPr>
              <w:ilvl w:val="0"/>
              <w:numId w:val="27"/>
            </w:numPr>
            <w:spacing w:before="0" w:after="0"/>
            <w:ind w:left="2127" w:hanging="425"/>
            <w:rPr>
              <w:rFonts w:cstheme="minorHAnsi"/>
            </w:rPr>
          </w:pPr>
          <w:r w:rsidRPr="00130B1E">
            <w:rPr>
              <w:rFonts w:cstheme="minorHAnsi"/>
            </w:rPr>
            <w:t xml:space="preserve">DW – droga wojewódzka, </w:t>
          </w:r>
        </w:p>
        <w:p w14:paraId="67E66EB2" w14:textId="77777777" w:rsidR="00FA1117" w:rsidRDefault="00BF2B7D" w:rsidP="006C216B">
          <w:pPr>
            <w:pStyle w:val="Akapitzlist"/>
            <w:numPr>
              <w:ilvl w:val="0"/>
              <w:numId w:val="27"/>
            </w:numPr>
            <w:spacing w:before="0" w:after="0"/>
            <w:ind w:left="2127" w:hanging="425"/>
            <w:rPr>
              <w:rFonts w:cstheme="minorHAnsi"/>
            </w:rPr>
          </w:pPr>
          <w:r w:rsidRPr="00130B1E">
            <w:rPr>
              <w:rFonts w:cstheme="minorHAnsi"/>
            </w:rPr>
            <w:t xml:space="preserve">DP – droga </w:t>
          </w:r>
          <w:r w:rsidR="004F15B0">
            <w:rPr>
              <w:rFonts w:cstheme="minorHAnsi"/>
            </w:rPr>
            <w:t xml:space="preserve">powiatowa. </w:t>
          </w:r>
        </w:p>
        <w:p w14:paraId="17D27256" w14:textId="6A52C6D3" w:rsidR="00FA1117" w:rsidRDefault="004F15B0" w:rsidP="006C216B">
          <w:pPr>
            <w:spacing w:after="0"/>
            <w:ind w:left="1418"/>
            <w:rPr>
              <w:rFonts w:cstheme="minorHAnsi"/>
            </w:rPr>
          </w:pPr>
          <w:r w:rsidRPr="00FA1117">
            <w:rPr>
              <w:rFonts w:cstheme="minorHAnsi"/>
            </w:rPr>
            <w:t>Numer należy podać w </w:t>
          </w:r>
          <w:r w:rsidR="00BF2B7D" w:rsidRPr="00FA1117">
            <w:rPr>
              <w:rFonts w:cstheme="minorHAnsi"/>
            </w:rPr>
            <w:t xml:space="preserve">formacie np., </w:t>
          </w:r>
          <w:r w:rsidR="00FA1117">
            <w:rPr>
              <w:rFonts w:cstheme="minorHAnsi"/>
              <w:i/>
              <w:iCs/>
            </w:rPr>
            <w:t>DK</w:t>
          </w:r>
          <w:r w:rsidR="00FA1117" w:rsidRPr="00FA1117">
            <w:rPr>
              <w:rFonts w:cstheme="minorHAnsi"/>
              <w:i/>
              <w:iCs/>
            </w:rPr>
            <w:t>–</w:t>
          </w:r>
          <w:r w:rsidR="00FA1117">
            <w:rPr>
              <w:rFonts w:cstheme="minorHAnsi"/>
              <w:i/>
              <w:iCs/>
            </w:rPr>
            <w:t>numer</w:t>
          </w:r>
          <w:r w:rsidR="00FA1117">
            <w:rPr>
              <w:rFonts w:cstheme="minorHAnsi"/>
            </w:rPr>
            <w:t xml:space="preserve"> lub </w:t>
          </w:r>
          <w:r w:rsidR="00BF2B7D" w:rsidRPr="00FA1117">
            <w:rPr>
              <w:rFonts w:cstheme="minorHAnsi"/>
              <w:i/>
              <w:iCs/>
            </w:rPr>
            <w:t>DW – numer</w:t>
          </w:r>
          <w:r w:rsidR="00FA1117">
            <w:rPr>
              <w:rFonts w:cstheme="minorHAnsi"/>
              <w:i/>
              <w:iCs/>
            </w:rPr>
            <w:t xml:space="preserve"> </w:t>
          </w:r>
          <w:r w:rsidR="00FA1117">
            <w:rPr>
              <w:rFonts w:cstheme="minorHAnsi"/>
            </w:rPr>
            <w:t xml:space="preserve">lub </w:t>
          </w:r>
          <w:r w:rsidR="00FA1117">
            <w:rPr>
              <w:rFonts w:cstheme="minorHAnsi"/>
              <w:i/>
              <w:iCs/>
            </w:rPr>
            <w:t>DP</w:t>
          </w:r>
          <w:r w:rsidR="00FA1117" w:rsidRPr="00FA1117">
            <w:rPr>
              <w:rFonts w:cstheme="minorHAnsi"/>
              <w:i/>
              <w:iCs/>
            </w:rPr>
            <w:t>–</w:t>
          </w:r>
          <w:r w:rsidR="00FA1117">
            <w:rPr>
              <w:rFonts w:cstheme="minorHAnsi"/>
              <w:i/>
              <w:iCs/>
            </w:rPr>
            <w:t>numer</w:t>
          </w:r>
          <w:r w:rsidR="00BF2B7D" w:rsidRPr="00FA1117">
            <w:rPr>
              <w:rFonts w:cstheme="minorHAnsi"/>
            </w:rPr>
            <w:t xml:space="preserve">. </w:t>
          </w:r>
        </w:p>
        <w:p w14:paraId="04A28777" w14:textId="463A432D" w:rsidR="00AA50A0" w:rsidRDefault="00AA50A0" w:rsidP="006C216B">
          <w:pPr>
            <w:spacing w:after="0"/>
            <w:ind w:left="1418"/>
            <w:rPr>
              <w:rFonts w:cstheme="minorHAnsi"/>
            </w:rPr>
          </w:pPr>
          <w:r>
            <w:rPr>
              <w:rFonts w:cstheme="minorHAnsi"/>
            </w:rPr>
            <w:t>M</w:t>
          </w:r>
          <w:r w:rsidRPr="00F32071">
            <w:rPr>
              <w:rFonts w:cstheme="minorHAnsi"/>
            </w:rPr>
            <w:t xml:space="preserve">ożna użyć </w:t>
          </w:r>
          <w:r w:rsidRPr="00EF3DC4">
            <w:rPr>
              <w:rFonts w:cstheme="minorHAnsi"/>
            </w:rPr>
            <w:t>do 60 wszy</w:t>
          </w:r>
          <w:r w:rsidRPr="00F32071">
            <w:rPr>
              <w:rFonts w:cstheme="minorHAnsi"/>
            </w:rPr>
            <w:t xml:space="preserve">stkich znaków (łącznie ze </w:t>
          </w:r>
          <w:r>
            <w:rPr>
              <w:rFonts w:cstheme="minorHAnsi"/>
            </w:rPr>
            <w:t>„spacją”,</w:t>
          </w:r>
          <w:r w:rsidRPr="00707989">
            <w:rPr>
              <w:rFonts w:cstheme="minorHAnsi"/>
            </w:rPr>
            <w:t xml:space="preserve"> znakami interpunkcyjnymi i</w:t>
          </w:r>
          <w:r>
            <w:rPr>
              <w:rFonts w:cstheme="minorHAnsi"/>
            </w:rPr>
            <w:t> </w:t>
          </w:r>
          <w:r w:rsidRPr="00707989">
            <w:rPr>
              <w:rFonts w:cstheme="minorHAnsi"/>
            </w:rPr>
            <w:t>znakami specjalnymi)</w:t>
          </w:r>
          <w:r>
            <w:rPr>
              <w:rFonts w:cstheme="minorHAnsi"/>
            </w:rPr>
            <w:t>;</w:t>
          </w:r>
        </w:p>
        <w:p w14:paraId="53B6E1F4" w14:textId="0A18EF22" w:rsidR="00643A9F" w:rsidRDefault="00BF2B7D" w:rsidP="006C216B">
          <w:pPr>
            <w:pStyle w:val="Akapitzlist"/>
            <w:numPr>
              <w:ilvl w:val="0"/>
              <w:numId w:val="40"/>
            </w:numPr>
            <w:spacing w:before="0" w:after="0"/>
            <w:ind w:left="1418" w:hanging="425"/>
            <w:rPr>
              <w:rFonts w:cstheme="minorHAnsi"/>
              <w:iCs/>
            </w:rPr>
          </w:pPr>
          <w:r w:rsidRPr="00643A9F">
            <w:rPr>
              <w:rFonts w:cstheme="minorHAnsi"/>
            </w:rPr>
            <w:t xml:space="preserve">W przypadku, gdy odcinek stanowi kontynuację (remontu, przebudowy, rozbudowy) drogi w ramach wcześniej </w:t>
          </w:r>
          <w:r w:rsidR="00643A9F">
            <w:rPr>
              <w:rFonts w:cstheme="minorHAnsi"/>
            </w:rPr>
            <w:t>zawartych umów</w:t>
          </w:r>
          <w:r w:rsidRPr="00643A9F">
            <w:rPr>
              <w:rFonts w:cstheme="minorHAnsi"/>
            </w:rPr>
            <w:t xml:space="preserve"> o dofinansowanie </w:t>
          </w:r>
          <w:r w:rsidR="00FA1117" w:rsidRPr="00643A9F">
            <w:rPr>
              <w:rFonts w:cstheme="minorHAnsi"/>
            </w:rPr>
            <w:t>z  </w:t>
          </w:r>
          <w:r w:rsidRPr="00643A9F">
            <w:rPr>
              <w:rFonts w:cstheme="minorHAnsi"/>
            </w:rPr>
            <w:t>RFRD</w:t>
          </w:r>
          <w:r w:rsidR="00CA5440">
            <w:rPr>
              <w:rFonts w:cstheme="minorHAnsi"/>
            </w:rPr>
            <w:t>,</w:t>
          </w:r>
          <w:r w:rsidRPr="00643A9F">
            <w:rPr>
              <w:rFonts w:cstheme="minorHAnsi"/>
            </w:rPr>
            <w:t xml:space="preserve"> </w:t>
          </w:r>
          <w:r w:rsidR="00146D69" w:rsidRPr="00643A9F">
            <w:rPr>
              <w:rFonts w:cstheme="minorHAnsi"/>
            </w:rPr>
            <w:t>czyli w przypadku odpowiedzi „</w:t>
          </w:r>
          <w:r w:rsidR="00146D69" w:rsidRPr="00643A9F">
            <w:rPr>
              <w:rFonts w:cstheme="minorHAnsi"/>
              <w:b/>
              <w:bCs/>
            </w:rPr>
            <w:t>TAK</w:t>
          </w:r>
          <w:r w:rsidR="00146D69" w:rsidRPr="00643A9F">
            <w:rPr>
              <w:rFonts w:cstheme="minorHAnsi"/>
            </w:rPr>
            <w:t xml:space="preserve">”, </w:t>
          </w:r>
          <w:r w:rsidRPr="00643A9F">
            <w:rPr>
              <w:rFonts w:cstheme="minorHAnsi"/>
            </w:rPr>
            <w:t>należy w wyznaczonym miejscu podać numer umowy z wojewodą i datę jej zawarcia</w:t>
          </w:r>
          <w:r w:rsidR="00643A9F">
            <w:rPr>
              <w:rFonts w:cstheme="minorHAnsi"/>
            </w:rPr>
            <w:t xml:space="preserve"> (w formacie: umowa </w:t>
          </w:r>
          <w:r w:rsidR="003B2BEA" w:rsidRPr="00643A9F">
            <w:rPr>
              <w:rFonts w:cstheme="minorHAnsi"/>
            </w:rPr>
            <w:t xml:space="preserve">nr X z dnia </w:t>
          </w:r>
          <w:proofErr w:type="spellStart"/>
          <w:r w:rsidR="003B2BEA" w:rsidRPr="00643A9F">
            <w:rPr>
              <w:rFonts w:cstheme="minorHAnsi"/>
            </w:rPr>
            <w:t>dd.mm.rrrr</w:t>
          </w:r>
          <w:proofErr w:type="spellEnd"/>
          <w:r w:rsidR="00643A9F">
            <w:rPr>
              <w:rFonts w:cstheme="minorHAnsi"/>
            </w:rPr>
            <w:t>; przykładowo: umowa nr 123/RFRD/A/2022 z dnia 07.07.2022</w:t>
          </w:r>
          <w:r w:rsidR="003B2BEA" w:rsidRPr="00643A9F">
            <w:rPr>
              <w:rFonts w:cstheme="minorHAnsi"/>
            </w:rPr>
            <w:t>)</w:t>
          </w:r>
          <w:r w:rsidR="00F32071" w:rsidRPr="00643A9F">
            <w:rPr>
              <w:rFonts w:cstheme="minorHAnsi"/>
              <w:iCs/>
            </w:rPr>
            <w:t>;</w:t>
          </w:r>
          <w:r w:rsidR="00643A9F">
            <w:rPr>
              <w:rFonts w:cstheme="minorHAnsi"/>
              <w:iCs/>
            </w:rPr>
            <w:t xml:space="preserve"> </w:t>
          </w:r>
        </w:p>
        <w:p w14:paraId="3CA533A5" w14:textId="4037871C" w:rsidR="00AA50A0" w:rsidRPr="00643A9F" w:rsidRDefault="00AA50A0" w:rsidP="006C216B">
          <w:pPr>
            <w:pStyle w:val="Akapitzlist"/>
            <w:spacing w:before="0" w:after="0"/>
            <w:ind w:left="1418"/>
            <w:rPr>
              <w:rFonts w:cstheme="minorHAnsi"/>
              <w:iCs/>
            </w:rPr>
          </w:pPr>
          <w:r w:rsidRPr="00643A9F">
            <w:rPr>
              <w:rFonts w:cstheme="minorHAnsi"/>
            </w:rPr>
            <w:t xml:space="preserve">Można użyć </w:t>
          </w:r>
          <w:r w:rsidRPr="00EF3DC4">
            <w:rPr>
              <w:rFonts w:cstheme="minorHAnsi"/>
              <w:color w:val="auto"/>
            </w:rPr>
            <w:t xml:space="preserve">do </w:t>
          </w:r>
          <w:r w:rsidR="00643A9F" w:rsidRPr="00EF3DC4">
            <w:rPr>
              <w:rFonts w:cstheme="minorHAnsi"/>
              <w:color w:val="auto"/>
            </w:rPr>
            <w:t xml:space="preserve">90 </w:t>
          </w:r>
          <w:r w:rsidRPr="00643A9F">
            <w:rPr>
              <w:rFonts w:cstheme="minorHAnsi"/>
            </w:rPr>
            <w:t>wszystkich znaków (łącznie ze „spacją”, znakami interpunkcyjnymi i znakami specjalnymi);</w:t>
          </w:r>
        </w:p>
        <w:p w14:paraId="0CD2A4F8" w14:textId="19263B2D" w:rsidR="00130B1E" w:rsidRPr="0008232C" w:rsidRDefault="000B4C1B" w:rsidP="00C65798">
          <w:pPr>
            <w:pStyle w:val="Akapitzlist"/>
            <w:numPr>
              <w:ilvl w:val="0"/>
              <w:numId w:val="16"/>
            </w:numPr>
            <w:ind w:left="851"/>
            <w:rPr>
              <w:rFonts w:cstheme="minorHAnsi"/>
            </w:rPr>
          </w:pPr>
          <w:r>
            <w:rPr>
              <w:rFonts w:cstheme="minorHAnsi"/>
              <w:color w:val="auto"/>
            </w:rPr>
            <w:lastRenderedPageBreak/>
            <w:t>N</w:t>
          </w:r>
          <w:r w:rsidR="00BF2B7D" w:rsidRPr="00707989">
            <w:rPr>
              <w:rFonts w:cstheme="minorHAnsi"/>
              <w:color w:val="auto"/>
            </w:rPr>
            <w:t>ależy wybrać z listy rozwijanej („</w:t>
          </w:r>
          <w:r w:rsidR="00BF2B7D" w:rsidRPr="00FA1117">
            <w:rPr>
              <w:rFonts w:cstheme="minorHAnsi"/>
              <w:b/>
              <w:bCs/>
              <w:color w:val="auto"/>
            </w:rPr>
            <w:t>mniejszy niż 30 minut/w przedziale od 30 do 50 minut/większy niż 50 minut</w:t>
          </w:r>
          <w:r w:rsidR="00BF2B7D" w:rsidRPr="00707989">
            <w:rPr>
              <w:rFonts w:cstheme="minorHAnsi"/>
              <w:color w:val="auto"/>
            </w:rPr>
            <w:t>”), czy odcinek biegnie przez gminę, dla której wskaźnik peryferyjności czasowej określony w </w:t>
          </w:r>
          <w:r w:rsidR="00BF2B7D" w:rsidRPr="00707989">
            <w:rPr>
              <w:rFonts w:cstheme="minorHAnsi"/>
              <w:i/>
              <w:color w:val="auto"/>
            </w:rPr>
            <w:t>Strategii na rzecz Odpowiedzialnego Rozwoju</w:t>
          </w:r>
          <w:r w:rsidR="00BF2B7D" w:rsidRPr="00707989">
            <w:rPr>
              <w:rFonts w:cstheme="minorHAnsi"/>
              <w:color w:val="auto"/>
            </w:rPr>
            <w:t xml:space="preserve"> jest mniejszy niż 30 minut, mieści się w przedziale 30 do 50 minut (włącznie) lub jest większy niż 50 minut</w:t>
          </w:r>
          <w:r w:rsidR="00F32071">
            <w:rPr>
              <w:rFonts w:cstheme="minorHAnsi"/>
            </w:rPr>
            <w:t>;</w:t>
          </w:r>
        </w:p>
        <w:p w14:paraId="080F8475" w14:textId="53CC0377" w:rsidR="00F32071" w:rsidRDefault="000B4C1B" w:rsidP="00C65798">
          <w:pPr>
            <w:pStyle w:val="Akapitzlist"/>
            <w:numPr>
              <w:ilvl w:val="0"/>
              <w:numId w:val="16"/>
            </w:numPr>
            <w:spacing w:after="0"/>
            <w:ind w:left="851"/>
            <w:rPr>
              <w:rFonts w:cstheme="minorHAnsi"/>
            </w:rPr>
          </w:pPr>
          <w:r>
            <w:rPr>
              <w:rFonts w:cstheme="minorHAnsi"/>
              <w:color w:val="auto"/>
            </w:rPr>
            <w:t>N</w:t>
          </w:r>
          <w:r w:rsidR="00BF2B7D" w:rsidRPr="00707989">
            <w:rPr>
              <w:rFonts w:cstheme="minorHAnsi"/>
              <w:color w:val="auto"/>
            </w:rPr>
            <w:t xml:space="preserve">ależy określić jakie jest przewidywane strategiczne znaczenie wnioskowanego odcinka dla rozwoju społeczno-gospodarczego województwa. </w:t>
          </w:r>
          <w:r w:rsidR="00BF2B7D">
            <w:rPr>
              <w:rFonts w:cstheme="minorHAnsi"/>
              <w:color w:val="auto"/>
            </w:rPr>
            <w:t>Do opisu m</w:t>
          </w:r>
          <w:r w:rsidR="00BF2B7D" w:rsidRPr="00707989">
            <w:rPr>
              <w:rFonts w:cstheme="minorHAnsi"/>
              <w:color w:val="auto"/>
            </w:rPr>
            <w:t xml:space="preserve">ożna użyć </w:t>
          </w:r>
          <w:r w:rsidR="00BF2B7D" w:rsidRPr="00EF3DC4">
            <w:rPr>
              <w:rFonts w:cstheme="minorHAnsi"/>
              <w:color w:val="auto"/>
            </w:rPr>
            <w:t xml:space="preserve">do </w:t>
          </w:r>
          <w:r w:rsidR="001E6FB9">
            <w:rPr>
              <w:rFonts w:cstheme="minorHAnsi"/>
              <w:color w:val="auto"/>
            </w:rPr>
            <w:t>40</w:t>
          </w:r>
          <w:r w:rsidR="00BF2B7D" w:rsidRPr="00EF3DC4">
            <w:rPr>
              <w:rFonts w:cstheme="minorHAnsi"/>
              <w:color w:val="auto"/>
            </w:rPr>
            <w:t xml:space="preserve">0 wszystkich </w:t>
          </w:r>
          <w:r w:rsidR="00BF2B7D" w:rsidRPr="00707989">
            <w:rPr>
              <w:rFonts w:cstheme="minorHAnsi"/>
              <w:color w:val="auto"/>
            </w:rPr>
            <w:t xml:space="preserve">znaków (łącznie ze </w:t>
          </w:r>
          <w:r w:rsidR="00257B85">
            <w:rPr>
              <w:rFonts w:cstheme="minorHAnsi"/>
              <w:color w:val="auto"/>
            </w:rPr>
            <w:t>„spacją”,</w:t>
          </w:r>
          <w:r w:rsidR="00F32071" w:rsidRPr="00707989">
            <w:rPr>
              <w:rFonts w:cstheme="minorHAnsi"/>
              <w:color w:val="auto"/>
            </w:rPr>
            <w:t xml:space="preserve"> znakami interpunkcyjnymi</w:t>
          </w:r>
          <w:r w:rsidR="00F32071" w:rsidRPr="00707989">
            <w:rPr>
              <w:rFonts w:cstheme="minorHAnsi"/>
            </w:rPr>
            <w:t xml:space="preserve"> i znakami specjalnymi</w:t>
          </w:r>
          <w:r w:rsidR="00BF2B7D" w:rsidRPr="00707989">
            <w:rPr>
              <w:rFonts w:cstheme="minorHAnsi"/>
              <w:color w:val="auto"/>
            </w:rPr>
            <w:t>)</w:t>
          </w:r>
          <w:r w:rsidR="00F32071">
            <w:rPr>
              <w:rFonts w:cstheme="minorHAnsi"/>
            </w:rPr>
            <w:t>;</w:t>
          </w:r>
        </w:p>
        <w:p w14:paraId="56591F1F" w14:textId="6AB8DAD4" w:rsidR="00F32071" w:rsidRPr="00F32071" w:rsidRDefault="000B4C1B" w:rsidP="00C65798">
          <w:pPr>
            <w:pStyle w:val="Akapitzlist"/>
            <w:numPr>
              <w:ilvl w:val="0"/>
              <w:numId w:val="16"/>
            </w:numPr>
            <w:spacing w:after="0"/>
            <w:ind w:left="851"/>
            <w:rPr>
              <w:rFonts w:cstheme="minorHAnsi"/>
            </w:rPr>
          </w:pPr>
          <w:r>
            <w:rPr>
              <w:rFonts w:cstheme="minorHAnsi"/>
            </w:rPr>
            <w:t>N</w:t>
          </w:r>
          <w:r w:rsidR="00614AE0" w:rsidRPr="00F32071">
            <w:rPr>
              <w:rFonts w:cstheme="minorHAnsi"/>
            </w:rPr>
            <w:t>ależy wybrać z listy rozwijanej („</w:t>
          </w:r>
          <w:r w:rsidR="001E6FB9">
            <w:rPr>
              <w:rFonts w:cstheme="minorHAnsi"/>
              <w:b/>
              <w:bCs/>
            </w:rPr>
            <w:t>TAK/</w:t>
          </w:r>
          <w:r w:rsidR="00AA50A0" w:rsidRPr="00801687">
            <w:rPr>
              <w:rFonts w:cstheme="minorHAnsi"/>
              <w:b/>
              <w:bCs/>
            </w:rPr>
            <w:t>NIE</w:t>
          </w:r>
          <w:r w:rsidR="00614AE0" w:rsidRPr="00F32071">
            <w:rPr>
              <w:rFonts w:cstheme="minorHAnsi"/>
            </w:rPr>
            <w:t xml:space="preserve">”), czy odcinek drogi stanowi zamknięcie spójnego ciągu komunikacyjnego </w:t>
          </w:r>
          <w:r w:rsidR="00F32071">
            <w:rPr>
              <w:rFonts w:cstheme="minorHAnsi"/>
            </w:rPr>
            <w:t>–</w:t>
          </w:r>
          <w:r w:rsidR="00614AE0" w:rsidRPr="00F32071">
            <w:rPr>
              <w:rFonts w:cstheme="minorHAnsi"/>
            </w:rPr>
            <w:t xml:space="preserve"> spójny ciąg komunikacyjny oznacza, że droga</w:t>
          </w:r>
          <w:r w:rsidR="00F32071">
            <w:rPr>
              <w:rFonts w:cstheme="minorHAnsi"/>
            </w:rPr>
            <w:t xml:space="preserve"> łączy</w:t>
          </w:r>
          <w:r w:rsidR="00614AE0" w:rsidRPr="00F32071">
            <w:rPr>
              <w:rFonts w:cstheme="minorHAnsi"/>
            </w:rPr>
            <w:t xml:space="preserve"> co najmniej dwie </w:t>
          </w:r>
          <w:r w:rsidR="003B2BEA">
            <w:rPr>
              <w:rFonts w:cstheme="minorHAnsi"/>
            </w:rPr>
            <w:t>miejscowości. W </w:t>
          </w:r>
          <w:r w:rsidR="00614AE0" w:rsidRPr="00F32071">
            <w:rPr>
              <w:rFonts w:cstheme="minorHAnsi"/>
            </w:rPr>
            <w:t xml:space="preserve">wyznaczonym miejscu wskazać jaki ciąg ulega zamknięciu (opis zamknięcia ciągu) </w:t>
          </w:r>
          <w:r w:rsidR="00F32071">
            <w:rPr>
              <w:rFonts w:cstheme="minorHAnsi"/>
            </w:rPr>
            <w:t>–</w:t>
          </w:r>
          <w:r w:rsidR="00614AE0" w:rsidRPr="00F32071">
            <w:rPr>
              <w:rFonts w:cstheme="minorHAnsi"/>
            </w:rPr>
            <w:t xml:space="preserve"> można użyć do </w:t>
          </w:r>
          <w:r w:rsidR="001E6FB9">
            <w:rPr>
              <w:rFonts w:cstheme="minorHAnsi"/>
              <w:color w:val="auto"/>
            </w:rPr>
            <w:t>25</w:t>
          </w:r>
          <w:r w:rsidR="00614AE0" w:rsidRPr="00EF3DC4">
            <w:rPr>
              <w:rFonts w:cstheme="minorHAnsi"/>
              <w:color w:val="auto"/>
            </w:rPr>
            <w:t>0 wsz</w:t>
          </w:r>
          <w:r w:rsidR="00614AE0" w:rsidRPr="00F32071">
            <w:rPr>
              <w:rFonts w:cstheme="minorHAnsi"/>
            </w:rPr>
            <w:t xml:space="preserve">ystkich znaków (łącznie ze </w:t>
          </w:r>
          <w:r w:rsidR="00257B85">
            <w:rPr>
              <w:rFonts w:cstheme="minorHAnsi"/>
              <w:color w:val="auto"/>
            </w:rPr>
            <w:t>„spacją”,</w:t>
          </w:r>
          <w:r w:rsidR="00F32071" w:rsidRPr="00707989">
            <w:rPr>
              <w:rFonts w:cstheme="minorHAnsi"/>
              <w:color w:val="auto"/>
            </w:rPr>
            <w:t xml:space="preserve"> znakami interpunkcyjnymi</w:t>
          </w:r>
          <w:r w:rsidR="00F32071" w:rsidRPr="00707989">
            <w:rPr>
              <w:rFonts w:cstheme="minorHAnsi"/>
            </w:rPr>
            <w:t xml:space="preserve"> i</w:t>
          </w:r>
          <w:r w:rsidR="00240413">
            <w:rPr>
              <w:rFonts w:cstheme="minorHAnsi"/>
            </w:rPr>
            <w:t> </w:t>
          </w:r>
          <w:r w:rsidR="00F32071" w:rsidRPr="00707989">
            <w:rPr>
              <w:rFonts w:cstheme="minorHAnsi"/>
            </w:rPr>
            <w:t>znakami specjalnymi</w:t>
          </w:r>
          <w:r w:rsidR="00F32071" w:rsidRPr="00707989">
            <w:rPr>
              <w:rFonts w:cstheme="minorHAnsi"/>
              <w:color w:val="auto"/>
            </w:rPr>
            <w:t>)</w:t>
          </w:r>
          <w:r w:rsidR="00F32071">
            <w:rPr>
              <w:rFonts w:cstheme="minorHAnsi"/>
              <w:color w:val="auto"/>
            </w:rPr>
            <w:t>;</w:t>
          </w:r>
        </w:p>
        <w:p w14:paraId="340BBEF4" w14:textId="057E6781" w:rsidR="00614AE0" w:rsidRPr="00F32071" w:rsidRDefault="000B4C1B" w:rsidP="00C65798">
          <w:pPr>
            <w:pStyle w:val="Akapitzlist"/>
            <w:numPr>
              <w:ilvl w:val="0"/>
              <w:numId w:val="16"/>
            </w:numPr>
            <w:spacing w:after="0"/>
            <w:ind w:left="851"/>
            <w:rPr>
              <w:rFonts w:cstheme="minorHAnsi"/>
            </w:rPr>
          </w:pPr>
          <w:r>
            <w:rPr>
              <w:rFonts w:cstheme="minorHAnsi"/>
            </w:rPr>
            <w:t>N</w:t>
          </w:r>
          <w:r w:rsidR="00614AE0" w:rsidRPr="00F32071">
            <w:rPr>
              <w:rFonts w:cstheme="minorHAnsi"/>
            </w:rPr>
            <w:t>ależy wybrać z</w:t>
          </w:r>
          <w:r w:rsidR="002B757C">
            <w:rPr>
              <w:rFonts w:cstheme="minorHAnsi"/>
            </w:rPr>
            <w:t> </w:t>
          </w:r>
          <w:r w:rsidR="00614AE0" w:rsidRPr="00F32071">
            <w:rPr>
              <w:rFonts w:cstheme="minorHAnsi"/>
            </w:rPr>
            <w:t>listy rozwijanej („</w:t>
          </w:r>
          <w:r w:rsidR="001E6FB9">
            <w:rPr>
              <w:rFonts w:cstheme="minorHAnsi"/>
              <w:b/>
              <w:bCs/>
            </w:rPr>
            <w:t>TAK/</w:t>
          </w:r>
          <w:r w:rsidR="00AA50A0" w:rsidRPr="00801687">
            <w:rPr>
              <w:rFonts w:cstheme="minorHAnsi"/>
              <w:b/>
              <w:bCs/>
            </w:rPr>
            <w:t>NIE</w:t>
          </w:r>
          <w:r w:rsidR="00614AE0" w:rsidRPr="00F32071">
            <w:rPr>
              <w:rFonts w:cstheme="minorHAnsi"/>
            </w:rPr>
            <w:t>”), czy droga została uszkodzona w wyniku działania niekorzystnych zjawisk atmosferycznych i jest ujęta w protokole strat potwierdzonym przez Wojewodę Świętokrzyskiego. W</w:t>
          </w:r>
          <w:r w:rsidR="00F32071">
            <w:rPr>
              <w:rFonts w:cstheme="minorHAnsi"/>
            </w:rPr>
            <w:t> </w:t>
          </w:r>
          <w:r w:rsidR="00AA50A0">
            <w:rPr>
              <w:rFonts w:cstheme="minorHAnsi"/>
            </w:rPr>
            <w:t>przypadku odpowiedzi „</w:t>
          </w:r>
          <w:r w:rsidR="00AA50A0" w:rsidRPr="00643A9F">
            <w:rPr>
              <w:rFonts w:cstheme="minorHAnsi"/>
              <w:b/>
            </w:rPr>
            <w:t>TAK</w:t>
          </w:r>
          <w:r w:rsidR="00AA50A0" w:rsidRPr="001E6FB9">
            <w:rPr>
              <w:rFonts w:cstheme="minorHAnsi"/>
            </w:rPr>
            <w:t>”</w:t>
          </w:r>
          <w:r w:rsidR="00991B8C">
            <w:rPr>
              <w:rFonts w:cstheme="minorHAnsi"/>
            </w:rPr>
            <w:t xml:space="preserve">, </w:t>
          </w:r>
          <w:r w:rsidR="00991B8C" w:rsidRPr="00F32071">
            <w:rPr>
              <w:rFonts w:cstheme="minorHAnsi"/>
            </w:rPr>
            <w:t>należy</w:t>
          </w:r>
          <w:r w:rsidR="00991B8C">
            <w:rPr>
              <w:rFonts w:cstheme="minorHAnsi"/>
            </w:rPr>
            <w:t xml:space="preserve"> w </w:t>
          </w:r>
          <w:r w:rsidR="00614AE0" w:rsidRPr="00AA50A0">
            <w:rPr>
              <w:rFonts w:cstheme="minorHAnsi"/>
            </w:rPr>
            <w:t>przeznaczonych</w:t>
          </w:r>
          <w:r w:rsidR="00614AE0" w:rsidRPr="00F32071">
            <w:rPr>
              <w:rFonts w:cstheme="minorHAnsi"/>
            </w:rPr>
            <w:t xml:space="preserve"> do tego miejscach wpisać rodzaj klęski</w:t>
          </w:r>
          <w:r w:rsidR="00CA5440">
            <w:rPr>
              <w:rFonts w:cstheme="minorHAnsi"/>
            </w:rPr>
            <w:t xml:space="preserve"> oraz jej datę</w:t>
          </w:r>
          <w:r w:rsidR="00614AE0" w:rsidRPr="00F32071">
            <w:rPr>
              <w:rFonts w:cstheme="minorHAnsi"/>
            </w:rPr>
            <w:t xml:space="preserve">, w wyniku której droga została uszkodzona </w:t>
          </w:r>
          <w:r w:rsidR="00EF3DC4">
            <w:rPr>
              <w:rFonts w:cstheme="minorHAnsi"/>
            </w:rPr>
            <w:t xml:space="preserve">– można użyć do 60 </w:t>
          </w:r>
          <w:r w:rsidR="007931D4" w:rsidRPr="00EF3DC4">
            <w:rPr>
              <w:rFonts w:cstheme="minorHAnsi"/>
              <w:color w:val="auto"/>
            </w:rPr>
            <w:t>wsz</w:t>
          </w:r>
          <w:r w:rsidR="007931D4" w:rsidRPr="00F32071">
            <w:rPr>
              <w:rFonts w:cstheme="minorHAnsi"/>
            </w:rPr>
            <w:t xml:space="preserve">ystkich znaków (łącznie ze </w:t>
          </w:r>
          <w:r w:rsidR="007931D4">
            <w:rPr>
              <w:rFonts w:cstheme="minorHAnsi"/>
              <w:color w:val="auto"/>
            </w:rPr>
            <w:t>„spacją”,</w:t>
          </w:r>
          <w:r w:rsidR="007931D4" w:rsidRPr="00707989">
            <w:rPr>
              <w:rFonts w:cstheme="minorHAnsi"/>
              <w:color w:val="auto"/>
            </w:rPr>
            <w:t xml:space="preserve"> znakami interpunkcyjnymi</w:t>
          </w:r>
          <w:r w:rsidR="007931D4" w:rsidRPr="00707989">
            <w:rPr>
              <w:rFonts w:cstheme="minorHAnsi"/>
            </w:rPr>
            <w:t xml:space="preserve"> i</w:t>
          </w:r>
          <w:r w:rsidR="007931D4">
            <w:rPr>
              <w:rFonts w:cstheme="minorHAnsi"/>
            </w:rPr>
            <w:t> </w:t>
          </w:r>
          <w:r w:rsidR="007931D4" w:rsidRPr="00707989">
            <w:rPr>
              <w:rFonts w:cstheme="minorHAnsi"/>
            </w:rPr>
            <w:t>znakami specjalnymi</w:t>
          </w:r>
          <w:r w:rsidR="007931D4" w:rsidRPr="00707989">
            <w:rPr>
              <w:rFonts w:cstheme="minorHAnsi"/>
              <w:color w:val="auto"/>
            </w:rPr>
            <w:t>)</w:t>
          </w:r>
          <w:r w:rsidR="007931D4">
            <w:rPr>
              <w:rFonts w:cstheme="minorHAnsi"/>
              <w:color w:val="auto"/>
            </w:rPr>
            <w:t xml:space="preserve"> </w:t>
          </w:r>
          <w:r w:rsidR="00614AE0" w:rsidRPr="00F32071">
            <w:rPr>
              <w:rFonts w:cstheme="minorHAnsi"/>
            </w:rPr>
            <w:t>oraz n</w:t>
          </w:r>
          <w:r w:rsidR="00F32071">
            <w:rPr>
              <w:rFonts w:cstheme="minorHAnsi"/>
            </w:rPr>
            <w:t>ume</w:t>
          </w:r>
          <w:r w:rsidR="004F15B0">
            <w:rPr>
              <w:rFonts w:cstheme="minorHAnsi"/>
            </w:rPr>
            <w:t>r i </w:t>
          </w:r>
          <w:r w:rsidR="00614AE0" w:rsidRPr="00F32071">
            <w:rPr>
              <w:rFonts w:cstheme="minorHAnsi"/>
            </w:rPr>
            <w:t>datę (w formacie</w:t>
          </w:r>
          <w:r w:rsidR="008E2B86">
            <w:rPr>
              <w:rFonts w:cstheme="minorHAnsi"/>
            </w:rPr>
            <w:t>: protokół</w:t>
          </w:r>
          <w:r w:rsidR="00614AE0" w:rsidRPr="00F32071">
            <w:rPr>
              <w:rFonts w:cstheme="minorHAnsi"/>
            </w:rPr>
            <w:t xml:space="preserve"> nr X z dnia </w:t>
          </w:r>
          <w:proofErr w:type="spellStart"/>
          <w:r w:rsidR="00614AE0" w:rsidRPr="00F32071">
            <w:rPr>
              <w:rFonts w:cstheme="minorHAnsi"/>
            </w:rPr>
            <w:t>dd.mm.rrrr</w:t>
          </w:r>
          <w:proofErr w:type="spellEnd"/>
          <w:r w:rsidR="00614AE0" w:rsidRPr="00F32071">
            <w:rPr>
              <w:rFonts w:cstheme="minorHAnsi"/>
            </w:rPr>
            <w:t>) protokołu strat potwierdzonego przez Wojewodę Świętokrzyskiego</w:t>
          </w:r>
          <w:r w:rsidR="007931D4">
            <w:rPr>
              <w:rFonts w:cstheme="minorHAnsi"/>
            </w:rPr>
            <w:t xml:space="preserve"> – można użyć do 60 </w:t>
          </w:r>
          <w:r w:rsidR="007931D4" w:rsidRPr="00EF3DC4">
            <w:rPr>
              <w:rFonts w:cstheme="minorHAnsi"/>
              <w:color w:val="auto"/>
            </w:rPr>
            <w:t>wsz</w:t>
          </w:r>
          <w:r w:rsidR="007931D4" w:rsidRPr="00F32071">
            <w:rPr>
              <w:rFonts w:cstheme="minorHAnsi"/>
            </w:rPr>
            <w:t xml:space="preserve">ystkich znaków (łącznie ze </w:t>
          </w:r>
          <w:r w:rsidR="007931D4">
            <w:rPr>
              <w:rFonts w:cstheme="minorHAnsi"/>
              <w:color w:val="auto"/>
            </w:rPr>
            <w:t>„spacją”,</w:t>
          </w:r>
          <w:r w:rsidR="007931D4" w:rsidRPr="00707989">
            <w:rPr>
              <w:rFonts w:cstheme="minorHAnsi"/>
              <w:color w:val="auto"/>
            </w:rPr>
            <w:t xml:space="preserve"> znakami interpunkcyjnymi</w:t>
          </w:r>
          <w:r w:rsidR="007931D4" w:rsidRPr="00707989">
            <w:rPr>
              <w:rFonts w:cstheme="minorHAnsi"/>
            </w:rPr>
            <w:t xml:space="preserve"> i</w:t>
          </w:r>
          <w:r w:rsidR="007931D4">
            <w:rPr>
              <w:rFonts w:cstheme="minorHAnsi"/>
            </w:rPr>
            <w:t> </w:t>
          </w:r>
          <w:r w:rsidR="007931D4" w:rsidRPr="00707989">
            <w:rPr>
              <w:rFonts w:cstheme="minorHAnsi"/>
            </w:rPr>
            <w:t>znakami specjalnymi</w:t>
          </w:r>
          <w:r w:rsidR="007931D4" w:rsidRPr="00707989">
            <w:rPr>
              <w:rFonts w:cstheme="minorHAnsi"/>
              <w:color w:val="auto"/>
            </w:rPr>
            <w:t>)</w:t>
          </w:r>
          <w:r w:rsidR="00F32071">
            <w:rPr>
              <w:rFonts w:cstheme="minorHAnsi"/>
            </w:rPr>
            <w:t>;</w:t>
          </w:r>
        </w:p>
        <w:p w14:paraId="1D35C5E2" w14:textId="77777777" w:rsidR="00F867B5" w:rsidRDefault="00F867B5" w:rsidP="002B757C">
          <w:pPr>
            <w:pStyle w:val="Akapitzlist"/>
            <w:spacing w:after="0"/>
            <w:ind w:left="360"/>
            <w:rPr>
              <w:rFonts w:cstheme="minorHAnsi"/>
            </w:rPr>
          </w:pPr>
        </w:p>
        <w:p w14:paraId="32F52D98" w14:textId="77777777" w:rsidR="00F32071" w:rsidRPr="00D2735F" w:rsidRDefault="004C1652" w:rsidP="00C65798">
          <w:pPr>
            <w:pStyle w:val="Akapitzlist"/>
            <w:numPr>
              <w:ilvl w:val="2"/>
              <w:numId w:val="9"/>
            </w:numPr>
            <w:spacing w:after="0"/>
            <w:ind w:left="851" w:hanging="709"/>
            <w:rPr>
              <w:rFonts w:cstheme="minorHAnsi"/>
              <w:b/>
              <w:bCs/>
              <w:color w:val="auto"/>
              <w:highlight w:val="lightGray"/>
            </w:rPr>
          </w:pPr>
          <w:r w:rsidRPr="00D2735F">
            <w:rPr>
              <w:b/>
              <w:bCs/>
              <w:highlight w:val="lightGray"/>
            </w:rPr>
            <w:t xml:space="preserve">KRYTERIUM 3 </w:t>
          </w:r>
          <w:r w:rsidR="00F32071" w:rsidRPr="00D2735F">
            <w:rPr>
              <w:b/>
              <w:bCs/>
              <w:highlight w:val="lightGray"/>
            </w:rPr>
            <w:t>– Podnoszenie standardów technicznych dróg oraz zachowanie ich jednorodności pod względem spełniania tych standardów</w:t>
          </w:r>
        </w:p>
        <w:p w14:paraId="163F5FC6" w14:textId="7B699D3E" w:rsidR="001A5A3B" w:rsidRPr="000B4C1B" w:rsidRDefault="000B4C1B" w:rsidP="000B4C1B">
          <w:pPr>
            <w:pStyle w:val="Akapitzlist"/>
            <w:numPr>
              <w:ilvl w:val="0"/>
              <w:numId w:val="22"/>
            </w:numPr>
            <w:spacing w:after="15"/>
            <w:ind w:left="851"/>
            <w:rPr>
              <w:rFonts w:cstheme="minorHAnsi"/>
            </w:rPr>
          </w:pPr>
          <w:r>
            <w:rPr>
              <w:rFonts w:cstheme="minorHAnsi"/>
            </w:rPr>
            <w:t>N</w:t>
          </w:r>
          <w:r w:rsidR="001A5A3B" w:rsidRPr="000B4C1B">
            <w:rPr>
              <w:rFonts w:cstheme="minorHAnsi"/>
            </w:rPr>
            <w:t>ależy w</w:t>
          </w:r>
          <w:r w:rsidR="00614AE0" w:rsidRPr="000B4C1B">
            <w:rPr>
              <w:rFonts w:cstheme="minorHAnsi"/>
            </w:rPr>
            <w:t>ybrać z listy rozwijanej („</w:t>
          </w:r>
          <w:r w:rsidR="001E6FB9">
            <w:rPr>
              <w:rFonts w:cstheme="minorHAnsi"/>
              <w:b/>
              <w:bCs/>
            </w:rPr>
            <w:t>TAK/NIE</w:t>
          </w:r>
          <w:r w:rsidR="00614AE0" w:rsidRPr="000B4C1B">
            <w:rPr>
              <w:rFonts w:cstheme="minorHAnsi"/>
            </w:rPr>
            <w:t>”), czy w ramach zadania</w:t>
          </w:r>
          <w:r w:rsidR="00FA1117" w:rsidRPr="000B4C1B">
            <w:rPr>
              <w:rFonts w:cstheme="minorHAnsi"/>
            </w:rPr>
            <w:t xml:space="preserve">, na danym odcinku, </w:t>
          </w:r>
          <w:r w:rsidR="00614AE0" w:rsidRPr="000B4C1B">
            <w:rPr>
              <w:rFonts w:cstheme="minorHAnsi"/>
            </w:rPr>
            <w:t>realizowany jest remont skrzyżowań z drogami publicznymi oraz remont skrzyżowań skanalizowanych, w formie ronda lub innych podnoszących poziom bezpieczeństwa np. z sygnalizacją świetlną.</w:t>
          </w:r>
          <w:r w:rsidR="0077317A" w:rsidRPr="000B4C1B">
            <w:rPr>
              <w:rFonts w:cstheme="minorHAnsi"/>
            </w:rPr>
            <w:t xml:space="preserve"> W </w:t>
          </w:r>
          <w:r w:rsidR="001E7815" w:rsidRPr="000B4C1B">
            <w:rPr>
              <w:rFonts w:cstheme="minorHAnsi"/>
            </w:rPr>
            <w:t>przypadku odpowiedzi „</w:t>
          </w:r>
          <w:r w:rsidR="001E7815" w:rsidRPr="000B4C1B">
            <w:rPr>
              <w:rFonts w:cstheme="minorHAnsi"/>
              <w:b/>
            </w:rPr>
            <w:t>TAK</w:t>
          </w:r>
          <w:r w:rsidR="001E7815" w:rsidRPr="000B4C1B">
            <w:rPr>
              <w:rFonts w:cstheme="minorHAnsi"/>
            </w:rPr>
            <w:t xml:space="preserve">” w wyznaczonym miejscu można podać ilość oraz </w:t>
          </w:r>
          <w:r w:rsidR="008E2B86" w:rsidRPr="000B4C1B">
            <w:rPr>
              <w:rFonts w:cstheme="minorHAnsi"/>
            </w:rPr>
            <w:t xml:space="preserve">krótki </w:t>
          </w:r>
          <w:r w:rsidR="001E7815" w:rsidRPr="000B4C1B">
            <w:rPr>
              <w:rFonts w:cstheme="minorHAnsi"/>
            </w:rPr>
            <w:t xml:space="preserve">opis, w którym </w:t>
          </w:r>
          <w:r w:rsidR="0077317A" w:rsidRPr="000B4C1B">
            <w:rPr>
              <w:rFonts w:cstheme="minorHAnsi"/>
            </w:rPr>
            <w:t>można wskazać rodzaj remontowanych skrzyżowań</w:t>
          </w:r>
          <w:r w:rsidR="00CA5440">
            <w:rPr>
              <w:rFonts w:cstheme="minorHAnsi"/>
            </w:rPr>
            <w:t xml:space="preserve"> i/lub powód remontu</w:t>
          </w:r>
          <w:r w:rsidR="0077317A" w:rsidRPr="000B4C1B">
            <w:rPr>
              <w:rFonts w:cstheme="minorHAnsi"/>
            </w:rPr>
            <w:t xml:space="preserve"> używając do </w:t>
          </w:r>
          <w:r w:rsidR="001E6FB9">
            <w:rPr>
              <w:rFonts w:cstheme="minorHAnsi"/>
              <w:color w:val="auto"/>
            </w:rPr>
            <w:t>4</w:t>
          </w:r>
          <w:r w:rsidR="0077317A" w:rsidRPr="000B4C1B">
            <w:rPr>
              <w:rFonts w:cstheme="minorHAnsi"/>
              <w:color w:val="auto"/>
            </w:rPr>
            <w:t xml:space="preserve">00 wszystkich </w:t>
          </w:r>
          <w:r w:rsidR="0077317A" w:rsidRPr="000B4C1B">
            <w:rPr>
              <w:rFonts w:cstheme="minorHAnsi"/>
            </w:rPr>
            <w:t>znaków (łącznie ze „spacją”, znakami interpunkcyjnymi i znakami specjalnymi).</w:t>
          </w:r>
        </w:p>
        <w:p w14:paraId="1849FF55" w14:textId="77777777" w:rsidR="001A5A3B" w:rsidRPr="001A5A3B" w:rsidRDefault="00614AE0" w:rsidP="00D2735F">
          <w:pPr>
            <w:spacing w:after="0"/>
            <w:ind w:left="851"/>
            <w:jc w:val="both"/>
            <w:rPr>
              <w:rFonts w:cstheme="minorHAnsi"/>
              <w:u w:val="single"/>
            </w:rPr>
          </w:pPr>
          <w:r w:rsidRPr="001A5A3B">
            <w:rPr>
              <w:rFonts w:cstheme="minorHAnsi"/>
              <w:b/>
              <w:u w:val="single"/>
            </w:rPr>
            <w:t>UWAGA</w:t>
          </w:r>
          <w:r w:rsidR="001A5A3B" w:rsidRPr="001A5A3B">
            <w:rPr>
              <w:rFonts w:cstheme="minorHAnsi"/>
              <w:b/>
              <w:u w:val="single"/>
            </w:rPr>
            <w:t>!</w:t>
          </w:r>
          <w:r w:rsidRPr="001A5A3B">
            <w:rPr>
              <w:rFonts w:cstheme="minorHAnsi"/>
              <w:u w:val="single"/>
            </w:rPr>
            <w:t xml:space="preserve"> </w:t>
          </w:r>
        </w:p>
        <w:p w14:paraId="69D50F88" w14:textId="77777777" w:rsidR="00614AE0" w:rsidRDefault="00614AE0" w:rsidP="00D2735F">
          <w:pPr>
            <w:ind w:left="851"/>
            <w:jc w:val="both"/>
            <w:rPr>
              <w:rFonts w:cstheme="minorHAnsi"/>
            </w:rPr>
          </w:pPr>
          <w:r w:rsidRPr="00707989">
            <w:rPr>
              <w:rFonts w:cstheme="minorHAnsi"/>
            </w:rPr>
            <w:t>Stosownie do zapisów rozporządzenia przez skrzyżowanie rozumie się przecięcie lub połączenie dróg</w:t>
          </w:r>
          <w:r w:rsidR="00F11B91">
            <w:rPr>
              <w:rFonts w:cstheme="minorHAnsi"/>
            </w:rPr>
            <w:t xml:space="preserve"> publicznych</w:t>
          </w:r>
          <w:r w:rsidRPr="00707989">
            <w:rPr>
              <w:rFonts w:cstheme="minorHAnsi"/>
            </w:rPr>
            <w:t>, zapewniające pełną lub częściową możliwość wyboru kierunku jazdy.</w:t>
          </w:r>
          <w:r w:rsidR="00F11B91">
            <w:rPr>
              <w:rFonts w:cstheme="minorHAnsi"/>
            </w:rPr>
            <w:t xml:space="preserve"> Skrzyżowaniem nie jest połączenie drogi publicznej z drogą wewnętrzną, które zgodnie z przepisami jest zjazdem publicznym.</w:t>
          </w:r>
        </w:p>
        <w:p w14:paraId="7D48D5E5" w14:textId="1DC251EE" w:rsidR="00614AE0" w:rsidRPr="000B4C1B" w:rsidRDefault="000B4C1B" w:rsidP="000B4C1B">
          <w:pPr>
            <w:pStyle w:val="Akapitzlist"/>
            <w:numPr>
              <w:ilvl w:val="0"/>
              <w:numId w:val="22"/>
            </w:numPr>
            <w:spacing w:after="0"/>
            <w:ind w:left="851"/>
            <w:rPr>
              <w:rFonts w:cstheme="minorHAnsi"/>
            </w:rPr>
          </w:pPr>
          <w:r>
            <w:rPr>
              <w:rFonts w:cstheme="minorHAnsi"/>
            </w:rPr>
            <w:t>N</w:t>
          </w:r>
          <w:r w:rsidR="001A5A3B" w:rsidRPr="000B4C1B">
            <w:rPr>
              <w:rFonts w:cstheme="minorHAnsi"/>
            </w:rPr>
            <w:t>ależy w</w:t>
          </w:r>
          <w:r w:rsidR="00614AE0" w:rsidRPr="000B4C1B">
            <w:rPr>
              <w:rFonts w:cstheme="minorHAnsi"/>
            </w:rPr>
            <w:t>ybrać z listy rozwijanej („</w:t>
          </w:r>
          <w:r w:rsidR="001E6FB9">
            <w:rPr>
              <w:rFonts w:cstheme="minorHAnsi"/>
              <w:b/>
              <w:bCs/>
            </w:rPr>
            <w:t>TAK/NIE</w:t>
          </w:r>
          <w:r w:rsidR="00614AE0" w:rsidRPr="000B4C1B">
            <w:rPr>
              <w:rFonts w:cstheme="minorHAnsi"/>
            </w:rPr>
            <w:t>”), czy w ramach zadania</w:t>
          </w:r>
          <w:r w:rsidR="00FA1117" w:rsidRPr="000B4C1B">
            <w:rPr>
              <w:rFonts w:cstheme="minorHAnsi"/>
            </w:rPr>
            <w:t xml:space="preserve">, na danym odcinku, </w:t>
          </w:r>
          <w:r w:rsidR="00614AE0" w:rsidRPr="000B4C1B">
            <w:rPr>
              <w:rFonts w:cstheme="minorHAnsi"/>
            </w:rPr>
            <w:t>realizowan</w:t>
          </w:r>
          <w:r w:rsidR="001E6FB9">
            <w:rPr>
              <w:rFonts w:cstheme="minorHAnsi"/>
            </w:rPr>
            <w:t>y jest remont obiektów inżynierskich</w:t>
          </w:r>
          <w:r w:rsidR="00614AE0" w:rsidRPr="000B4C1B">
            <w:rPr>
              <w:rFonts w:cstheme="minorHAnsi"/>
            </w:rPr>
            <w:t xml:space="preserve"> (mosty, wiadukty, estakady, kładki dla pieszych</w:t>
          </w:r>
          <w:r w:rsidR="00156541" w:rsidRPr="000B4C1B">
            <w:rPr>
              <w:rFonts w:cstheme="minorHAnsi"/>
            </w:rPr>
            <w:t>)</w:t>
          </w:r>
          <w:r w:rsidR="00614AE0" w:rsidRPr="000B4C1B">
            <w:rPr>
              <w:rFonts w:cstheme="minorHAnsi"/>
            </w:rPr>
            <w:t xml:space="preserve">. </w:t>
          </w:r>
          <w:r w:rsidR="00A8719D" w:rsidRPr="000B4C1B">
            <w:rPr>
              <w:rFonts w:cstheme="minorHAnsi"/>
            </w:rPr>
            <w:t>W przypadku odpowiedzi „</w:t>
          </w:r>
          <w:r w:rsidR="00A8719D" w:rsidRPr="000B4C1B">
            <w:rPr>
              <w:rFonts w:cstheme="minorHAnsi"/>
              <w:b/>
            </w:rPr>
            <w:t>TAK</w:t>
          </w:r>
          <w:r w:rsidR="00A8719D" w:rsidRPr="003A02B8">
            <w:rPr>
              <w:rFonts w:cstheme="minorHAnsi"/>
            </w:rPr>
            <w:t>”</w:t>
          </w:r>
          <w:r w:rsidR="00A8719D" w:rsidRPr="000B4C1B">
            <w:rPr>
              <w:rFonts w:cstheme="minorHAnsi"/>
            </w:rPr>
            <w:t xml:space="preserve"> w wyznaczonym miejscu można podać ilość oraz </w:t>
          </w:r>
          <w:r w:rsidR="008E2B86" w:rsidRPr="000B4C1B">
            <w:rPr>
              <w:rFonts w:cstheme="minorHAnsi"/>
            </w:rPr>
            <w:t xml:space="preserve">krótki </w:t>
          </w:r>
          <w:r w:rsidR="00A8719D" w:rsidRPr="000B4C1B">
            <w:rPr>
              <w:rFonts w:cstheme="minorHAnsi"/>
            </w:rPr>
            <w:t xml:space="preserve">opis, w którym można </w:t>
          </w:r>
          <w:r w:rsidR="00614AE0" w:rsidRPr="000B4C1B">
            <w:rPr>
              <w:rFonts w:cstheme="minorHAnsi"/>
            </w:rPr>
            <w:t>wskazać r</w:t>
          </w:r>
          <w:r w:rsidR="00A8719D" w:rsidRPr="000B4C1B">
            <w:rPr>
              <w:rFonts w:cstheme="minorHAnsi"/>
            </w:rPr>
            <w:t xml:space="preserve">odzaj </w:t>
          </w:r>
          <w:r w:rsidR="00614AE0" w:rsidRPr="000B4C1B">
            <w:rPr>
              <w:rFonts w:cstheme="minorHAnsi"/>
            </w:rPr>
            <w:t xml:space="preserve">remontowanych obiektów </w:t>
          </w:r>
          <w:r w:rsidR="003A02B8">
            <w:rPr>
              <w:rFonts w:cstheme="minorHAnsi"/>
            </w:rPr>
            <w:t>inżynierskich</w:t>
          </w:r>
          <w:r w:rsidR="00156541" w:rsidRPr="000B4C1B">
            <w:rPr>
              <w:rFonts w:cstheme="minorHAnsi"/>
            </w:rPr>
            <w:t xml:space="preserve"> </w:t>
          </w:r>
          <w:r w:rsidR="00CA5440">
            <w:rPr>
              <w:rFonts w:cstheme="minorHAnsi"/>
            </w:rPr>
            <w:t xml:space="preserve">i/lub </w:t>
          </w:r>
          <w:r w:rsidR="00CA5440">
            <w:rPr>
              <w:rFonts w:cstheme="minorHAnsi"/>
            </w:rPr>
            <w:lastRenderedPageBreak/>
            <w:t xml:space="preserve">powód ich remontu </w:t>
          </w:r>
          <w:r w:rsidR="00614AE0" w:rsidRPr="000B4C1B">
            <w:rPr>
              <w:rFonts w:cstheme="minorHAnsi"/>
            </w:rPr>
            <w:t xml:space="preserve">używając </w:t>
          </w:r>
          <w:r w:rsidR="001E6FB9">
            <w:rPr>
              <w:rFonts w:cstheme="minorHAnsi"/>
              <w:color w:val="auto"/>
            </w:rPr>
            <w:t>do 4</w:t>
          </w:r>
          <w:r w:rsidR="00614AE0" w:rsidRPr="000B4C1B">
            <w:rPr>
              <w:rFonts w:cstheme="minorHAnsi"/>
              <w:color w:val="auto"/>
            </w:rPr>
            <w:t>00 wszys</w:t>
          </w:r>
          <w:r w:rsidR="00614AE0" w:rsidRPr="000B4C1B">
            <w:rPr>
              <w:rFonts w:cstheme="minorHAnsi"/>
            </w:rPr>
            <w:t xml:space="preserve">tkich znaków (łącznie ze </w:t>
          </w:r>
          <w:r w:rsidR="00257B85" w:rsidRPr="000B4C1B">
            <w:rPr>
              <w:rFonts w:cstheme="minorHAnsi"/>
            </w:rPr>
            <w:t>„spacją”,</w:t>
          </w:r>
          <w:r w:rsidR="00614AE0" w:rsidRPr="000B4C1B">
            <w:rPr>
              <w:rFonts w:cstheme="minorHAnsi"/>
            </w:rPr>
            <w:t xml:space="preserve"> </w:t>
          </w:r>
          <w:r w:rsidR="00240413" w:rsidRPr="000B4C1B">
            <w:rPr>
              <w:rFonts w:cstheme="minorHAnsi"/>
            </w:rPr>
            <w:t>znakami interpunkcyjnymi i znakami specjalnymi</w:t>
          </w:r>
          <w:r w:rsidR="00614AE0" w:rsidRPr="000B4C1B">
            <w:rPr>
              <w:rFonts w:cstheme="minorHAnsi"/>
            </w:rPr>
            <w:t>).</w:t>
          </w:r>
        </w:p>
        <w:p w14:paraId="10E7D140" w14:textId="42CDDB6C" w:rsidR="0077317A" w:rsidRPr="000B4C1B" w:rsidRDefault="0077317A" w:rsidP="003A02B8">
          <w:pPr>
            <w:pStyle w:val="Akapitzlist"/>
            <w:numPr>
              <w:ilvl w:val="0"/>
              <w:numId w:val="22"/>
            </w:numPr>
            <w:spacing w:after="0"/>
            <w:ind w:left="851"/>
            <w:rPr>
              <w:rFonts w:cstheme="minorHAnsi"/>
            </w:rPr>
          </w:pPr>
          <w:r w:rsidRPr="000B4C1B">
            <w:rPr>
              <w:rFonts w:cstheme="minorHAnsi"/>
            </w:rPr>
            <w:t>Należy wybrać z listy rozwijanej („</w:t>
          </w:r>
          <w:r w:rsidR="001E6FB9">
            <w:rPr>
              <w:rFonts w:cstheme="minorHAnsi"/>
              <w:b/>
              <w:bCs/>
            </w:rPr>
            <w:t>TAK/NIE</w:t>
          </w:r>
          <w:r w:rsidRPr="000B4C1B">
            <w:rPr>
              <w:rFonts w:cstheme="minorHAnsi"/>
            </w:rPr>
            <w:t>”), czy w ramach zadania</w:t>
          </w:r>
          <w:r w:rsidR="00165363" w:rsidRPr="000B4C1B">
            <w:rPr>
              <w:rFonts w:cstheme="minorHAnsi"/>
            </w:rPr>
            <w:t>, na danym odcinku</w:t>
          </w:r>
          <w:r w:rsidR="008E2B86" w:rsidRPr="000B4C1B">
            <w:rPr>
              <w:rFonts w:cstheme="minorHAnsi"/>
            </w:rPr>
            <w:t xml:space="preserve"> nastąpi remont</w:t>
          </w:r>
          <w:r w:rsidRPr="000B4C1B">
            <w:rPr>
              <w:rFonts w:cstheme="minorHAnsi"/>
            </w:rPr>
            <w:t xml:space="preserve">: </w:t>
          </w:r>
        </w:p>
        <w:p w14:paraId="28533FF8" w14:textId="5E938595" w:rsidR="0077317A" w:rsidRDefault="0077317A" w:rsidP="00C65798">
          <w:pPr>
            <w:pStyle w:val="Akapitzlist"/>
            <w:numPr>
              <w:ilvl w:val="0"/>
              <w:numId w:val="21"/>
            </w:numPr>
            <w:spacing w:before="0" w:after="0"/>
            <w:rPr>
              <w:rFonts w:cstheme="minorHAnsi"/>
            </w:rPr>
          </w:pPr>
          <w:r>
            <w:rPr>
              <w:rFonts w:cstheme="minorHAnsi"/>
            </w:rPr>
            <w:t>chodnika dla pieszych,</w:t>
          </w:r>
        </w:p>
        <w:p w14:paraId="1CC9DE05" w14:textId="7E85F494" w:rsidR="0077317A" w:rsidRDefault="0077317A" w:rsidP="00C65798">
          <w:pPr>
            <w:pStyle w:val="Akapitzlist"/>
            <w:numPr>
              <w:ilvl w:val="0"/>
              <w:numId w:val="21"/>
            </w:numPr>
            <w:spacing w:before="0" w:after="0"/>
            <w:rPr>
              <w:rFonts w:cstheme="minorHAnsi"/>
            </w:rPr>
          </w:pPr>
          <w:r>
            <w:rPr>
              <w:rFonts w:cstheme="minorHAnsi"/>
            </w:rPr>
            <w:t>ścieżki pieszo-rowerowej,</w:t>
          </w:r>
        </w:p>
        <w:p w14:paraId="07571FE4" w14:textId="6829B892" w:rsidR="0077317A" w:rsidRDefault="0077317A" w:rsidP="00C65798">
          <w:pPr>
            <w:pStyle w:val="Akapitzlist"/>
            <w:numPr>
              <w:ilvl w:val="0"/>
              <w:numId w:val="21"/>
            </w:numPr>
            <w:spacing w:before="0" w:after="0"/>
            <w:rPr>
              <w:rFonts w:cstheme="minorHAnsi"/>
            </w:rPr>
          </w:pPr>
          <w:r>
            <w:rPr>
              <w:rFonts w:cstheme="minorHAnsi"/>
            </w:rPr>
            <w:t>oświetlenia ulicznego,</w:t>
          </w:r>
        </w:p>
        <w:p w14:paraId="13FCCB86" w14:textId="77777777" w:rsidR="00B2036D" w:rsidRDefault="00B2036D" w:rsidP="002B757C">
          <w:pPr>
            <w:pStyle w:val="Akapitzlist"/>
            <w:spacing w:after="0"/>
            <w:ind w:left="360"/>
            <w:rPr>
              <w:rFonts w:cstheme="minorHAnsi"/>
            </w:rPr>
          </w:pPr>
        </w:p>
        <w:p w14:paraId="1D1F8E88" w14:textId="054A72EF" w:rsidR="00614AE0" w:rsidRPr="002B757C" w:rsidRDefault="004C1652" w:rsidP="002B757C">
          <w:pPr>
            <w:pStyle w:val="Akapitzlist"/>
            <w:numPr>
              <w:ilvl w:val="2"/>
              <w:numId w:val="9"/>
            </w:numPr>
            <w:spacing w:after="0"/>
            <w:ind w:left="851" w:hanging="709"/>
            <w:rPr>
              <w:rFonts w:cstheme="minorHAnsi"/>
              <w:b/>
              <w:bCs/>
              <w:color w:val="auto"/>
              <w:highlight w:val="lightGray"/>
            </w:rPr>
          </w:pPr>
          <w:r w:rsidRPr="00D2735F">
            <w:rPr>
              <w:b/>
              <w:bCs/>
              <w:highlight w:val="lightGray"/>
            </w:rPr>
            <w:t xml:space="preserve">KRYTERIUM </w:t>
          </w:r>
          <w:r>
            <w:rPr>
              <w:b/>
              <w:bCs/>
              <w:highlight w:val="lightGray"/>
            </w:rPr>
            <w:t>4</w:t>
          </w:r>
          <w:r w:rsidRPr="00D2735F">
            <w:rPr>
              <w:b/>
              <w:bCs/>
              <w:highlight w:val="lightGray"/>
            </w:rPr>
            <w:t xml:space="preserve"> – </w:t>
          </w:r>
          <w:r w:rsidRPr="004C1652">
            <w:rPr>
              <w:b/>
              <w:bCs/>
              <w:highlight w:val="lightGray"/>
            </w:rPr>
            <w:t>Zwiększenie dostępności transportowej jednostek administracyjnych</w:t>
          </w:r>
        </w:p>
        <w:p w14:paraId="19653B89" w14:textId="5B46EDA2" w:rsidR="00F30A02" w:rsidRPr="00F30A02" w:rsidRDefault="000B4C1B" w:rsidP="00C65798">
          <w:pPr>
            <w:pStyle w:val="Akapitzlist"/>
            <w:numPr>
              <w:ilvl w:val="0"/>
              <w:numId w:val="18"/>
            </w:numPr>
            <w:spacing w:after="0"/>
            <w:rPr>
              <w:rFonts w:cstheme="minorHAnsi"/>
            </w:rPr>
          </w:pPr>
          <w:r>
            <w:rPr>
              <w:rFonts w:cstheme="minorHAnsi"/>
              <w:color w:val="auto"/>
            </w:rPr>
            <w:t>N</w:t>
          </w:r>
          <w:r w:rsidR="00BB28F8" w:rsidRPr="00707989">
            <w:rPr>
              <w:rFonts w:cstheme="minorHAnsi"/>
              <w:color w:val="auto"/>
            </w:rPr>
            <w:t>ależy wybrać z list</w:t>
          </w:r>
          <w:r w:rsidR="00615C68">
            <w:rPr>
              <w:rFonts w:cstheme="minorHAnsi"/>
              <w:color w:val="auto"/>
            </w:rPr>
            <w:t>y</w:t>
          </w:r>
          <w:r w:rsidR="00BB28F8" w:rsidRPr="00707989">
            <w:rPr>
              <w:rFonts w:cstheme="minorHAnsi"/>
              <w:color w:val="auto"/>
            </w:rPr>
            <w:t xml:space="preserve"> rozwijan</w:t>
          </w:r>
          <w:r w:rsidR="00615C68">
            <w:rPr>
              <w:rFonts w:cstheme="minorHAnsi"/>
              <w:color w:val="auto"/>
            </w:rPr>
            <w:t>ej</w:t>
          </w:r>
          <w:r w:rsidR="00BB28F8" w:rsidRPr="00707989">
            <w:rPr>
              <w:rFonts w:cstheme="minorHAnsi"/>
              <w:color w:val="auto"/>
            </w:rPr>
            <w:t xml:space="preserve"> („</w:t>
          </w:r>
          <w:r w:rsidR="003A02B8">
            <w:rPr>
              <w:rFonts w:cstheme="minorHAnsi"/>
              <w:b/>
              <w:bCs/>
            </w:rPr>
            <w:t>TAK/</w:t>
          </w:r>
          <w:r w:rsidR="005D70BD" w:rsidRPr="00801687">
            <w:rPr>
              <w:rFonts w:cstheme="minorHAnsi"/>
              <w:b/>
              <w:bCs/>
            </w:rPr>
            <w:t>NIE</w:t>
          </w:r>
          <w:r w:rsidR="005D70BD">
            <w:rPr>
              <w:rFonts w:cstheme="minorHAnsi"/>
              <w:color w:val="auto"/>
            </w:rPr>
            <w:t>”)</w:t>
          </w:r>
          <w:r w:rsidR="002B757C">
            <w:rPr>
              <w:rFonts w:cstheme="minorHAnsi"/>
              <w:color w:val="auto"/>
            </w:rPr>
            <w:t>,</w:t>
          </w:r>
          <w:r w:rsidR="00615C68">
            <w:rPr>
              <w:rFonts w:cstheme="minorHAnsi"/>
              <w:color w:val="auto"/>
            </w:rPr>
            <w:t xml:space="preserve"> czy odcinek przebiega w całości lub w części na obszarze wiejskim (wykracza poza granice administracyjne miasta)</w:t>
          </w:r>
          <w:r w:rsidR="005D70BD">
            <w:rPr>
              <w:rFonts w:cstheme="minorHAnsi"/>
              <w:color w:val="auto"/>
            </w:rPr>
            <w:t xml:space="preserve">. </w:t>
          </w:r>
        </w:p>
        <w:p w14:paraId="70B27BFC" w14:textId="77DE0509" w:rsidR="00F30A02" w:rsidRDefault="005D70BD" w:rsidP="00C65798">
          <w:pPr>
            <w:pStyle w:val="Akapitzlist"/>
            <w:numPr>
              <w:ilvl w:val="0"/>
              <w:numId w:val="29"/>
            </w:numPr>
            <w:spacing w:before="0" w:after="0"/>
            <w:ind w:left="1418"/>
            <w:rPr>
              <w:rFonts w:cstheme="minorHAnsi"/>
              <w:iCs/>
            </w:rPr>
          </w:pPr>
          <w:r>
            <w:rPr>
              <w:rFonts w:cstheme="minorHAnsi"/>
              <w:color w:val="auto"/>
            </w:rPr>
            <w:t>W</w:t>
          </w:r>
          <w:r w:rsidR="00165363">
            <w:rPr>
              <w:rFonts w:cstheme="minorHAnsi"/>
              <w:color w:val="auto"/>
            </w:rPr>
            <w:t xml:space="preserve"> przypadku wybrania </w:t>
          </w:r>
          <w:r w:rsidR="00165363" w:rsidRPr="00615C68">
            <w:rPr>
              <w:rFonts w:cstheme="minorHAnsi"/>
              <w:color w:val="auto"/>
            </w:rPr>
            <w:t xml:space="preserve">odpowiedzi </w:t>
          </w:r>
          <w:r w:rsidR="003A02B8">
            <w:rPr>
              <w:rFonts w:cstheme="minorHAnsi"/>
              <w:color w:val="auto"/>
            </w:rPr>
            <w:t>„</w:t>
          </w:r>
          <w:r w:rsidR="00165363" w:rsidRPr="00615C68">
            <w:rPr>
              <w:rFonts w:cstheme="minorHAnsi"/>
              <w:b/>
              <w:bCs/>
              <w:color w:val="auto"/>
            </w:rPr>
            <w:t>TAK</w:t>
          </w:r>
          <w:r w:rsidR="003A02B8">
            <w:rPr>
              <w:rFonts w:cstheme="minorHAnsi"/>
              <w:bCs/>
              <w:color w:val="auto"/>
            </w:rPr>
            <w:t>”</w:t>
          </w:r>
          <w:r w:rsidR="00165363">
            <w:rPr>
              <w:rFonts w:cstheme="minorHAnsi"/>
              <w:color w:val="auto"/>
            </w:rPr>
            <w:t xml:space="preserve"> </w:t>
          </w:r>
          <w:r w:rsidR="00615C68">
            <w:rPr>
              <w:rFonts w:cstheme="minorHAnsi"/>
              <w:color w:val="auto"/>
            </w:rPr>
            <w:t xml:space="preserve">– </w:t>
          </w:r>
          <w:r w:rsidR="00B9292E">
            <w:rPr>
              <w:rFonts w:cstheme="minorHAnsi"/>
              <w:color w:val="auto"/>
            </w:rPr>
            <w:t xml:space="preserve">w komórce </w:t>
          </w:r>
          <w:r w:rsidR="00CA5440">
            <w:rPr>
              <w:rFonts w:cstheme="minorHAnsi"/>
              <w:color w:val="auto"/>
            </w:rPr>
            <w:t>poniżej</w:t>
          </w:r>
          <w:r w:rsidR="00B9292E">
            <w:rPr>
              <w:rFonts w:cstheme="minorHAnsi"/>
              <w:color w:val="auto"/>
            </w:rPr>
            <w:t xml:space="preserve">, </w:t>
          </w:r>
          <w:r>
            <w:rPr>
              <w:rFonts w:cstheme="minorHAnsi"/>
              <w:color w:val="auto"/>
            </w:rPr>
            <w:t xml:space="preserve">wybrać </w:t>
          </w:r>
          <w:r w:rsidR="00615C68">
            <w:rPr>
              <w:rFonts w:cstheme="minorHAnsi"/>
              <w:color w:val="auto"/>
            </w:rPr>
            <w:t xml:space="preserve">z listy rozwijanej </w:t>
          </w:r>
          <w:r w:rsidR="00BB28F8" w:rsidRPr="00707989">
            <w:rPr>
              <w:rFonts w:cstheme="minorHAnsi"/>
              <w:color w:val="auto"/>
            </w:rPr>
            <w:t>(„</w:t>
          </w:r>
          <w:r w:rsidR="00BB28F8" w:rsidRPr="00165363">
            <w:rPr>
              <w:rFonts w:cstheme="minorHAnsi"/>
              <w:b/>
              <w:bCs/>
              <w:color w:val="auto"/>
            </w:rPr>
            <w:t>w całości/w części</w:t>
          </w:r>
          <w:r w:rsidR="00BB28F8" w:rsidRPr="00707989">
            <w:rPr>
              <w:rFonts w:cstheme="minorHAnsi"/>
              <w:color w:val="auto"/>
            </w:rPr>
            <w:t>”), czy odcinek biegnie w całości lub w części w obszarze wiejskim (wykracza poza granice administracyjne miasta)</w:t>
          </w:r>
          <w:r w:rsidR="00BB28F8">
            <w:rPr>
              <w:rFonts w:cstheme="minorHAnsi"/>
              <w:iCs/>
            </w:rPr>
            <w:t>;</w:t>
          </w:r>
          <w:r w:rsidR="00165363">
            <w:rPr>
              <w:rFonts w:cstheme="minorHAnsi"/>
              <w:iCs/>
            </w:rPr>
            <w:t xml:space="preserve"> </w:t>
          </w:r>
        </w:p>
        <w:p w14:paraId="5EABBC90" w14:textId="22E851EC" w:rsidR="00BB28F8" w:rsidRPr="00BB28F8" w:rsidRDefault="00B9292E" w:rsidP="00C65798">
          <w:pPr>
            <w:pStyle w:val="Akapitzlist"/>
            <w:numPr>
              <w:ilvl w:val="0"/>
              <w:numId w:val="29"/>
            </w:numPr>
            <w:spacing w:before="0" w:after="223"/>
            <w:ind w:left="1418"/>
            <w:rPr>
              <w:rFonts w:cstheme="minorHAnsi"/>
            </w:rPr>
          </w:pPr>
          <w:r>
            <w:rPr>
              <w:rFonts w:cstheme="minorHAnsi"/>
              <w:color w:val="auto"/>
            </w:rPr>
            <w:t xml:space="preserve">W przypadku wybrania </w:t>
          </w:r>
          <w:r w:rsidRPr="00615C68">
            <w:rPr>
              <w:rFonts w:cstheme="minorHAnsi"/>
              <w:color w:val="auto"/>
            </w:rPr>
            <w:t xml:space="preserve">odpowiedzi </w:t>
          </w:r>
          <w:r w:rsidR="003A02B8">
            <w:rPr>
              <w:rFonts w:cstheme="minorHAnsi"/>
              <w:color w:val="auto"/>
            </w:rPr>
            <w:t>„</w:t>
          </w:r>
          <w:r w:rsidR="003A02B8">
            <w:rPr>
              <w:rFonts w:cstheme="minorHAnsi"/>
              <w:b/>
              <w:color w:val="auto"/>
            </w:rPr>
            <w:t>NIE</w:t>
          </w:r>
          <w:r w:rsidR="003A02B8">
            <w:rPr>
              <w:rFonts w:cstheme="minorHAnsi"/>
              <w:color w:val="auto"/>
            </w:rPr>
            <w:t>”</w:t>
          </w:r>
          <w:r>
            <w:rPr>
              <w:rFonts w:cstheme="minorHAnsi"/>
              <w:color w:val="auto"/>
            </w:rPr>
            <w:t xml:space="preserve"> </w:t>
          </w:r>
          <w:r w:rsidR="00615C68">
            <w:rPr>
              <w:rFonts w:cstheme="minorHAnsi"/>
              <w:color w:val="auto"/>
            </w:rPr>
            <w:t xml:space="preserve">– </w:t>
          </w:r>
          <w:r w:rsidR="00F30A02">
            <w:rPr>
              <w:rFonts w:cstheme="minorHAnsi"/>
              <w:color w:val="auto"/>
            </w:rPr>
            <w:t xml:space="preserve">komórkę </w:t>
          </w:r>
          <w:r w:rsidR="00CA5440">
            <w:rPr>
              <w:rFonts w:cstheme="minorHAnsi"/>
              <w:color w:val="auto"/>
            </w:rPr>
            <w:t>poniżej</w:t>
          </w:r>
          <w:r w:rsidR="00F30A02">
            <w:rPr>
              <w:rFonts w:cstheme="minorHAnsi"/>
              <w:color w:val="auto"/>
            </w:rPr>
            <w:t xml:space="preserve"> </w:t>
          </w:r>
          <w:r w:rsidR="003131AF">
            <w:rPr>
              <w:rFonts w:cstheme="minorHAnsi"/>
              <w:color w:val="auto"/>
            </w:rPr>
            <w:t xml:space="preserve">należy </w:t>
          </w:r>
          <w:r w:rsidR="00F30A02">
            <w:rPr>
              <w:rFonts w:cstheme="minorHAnsi"/>
              <w:color w:val="auto"/>
            </w:rPr>
            <w:t>pozostawić pustą.</w:t>
          </w:r>
        </w:p>
        <w:p w14:paraId="4BA8F7E5" w14:textId="1B7429F3" w:rsidR="00F30A02" w:rsidRPr="00F30A02" w:rsidRDefault="000B4C1B" w:rsidP="00C65798">
          <w:pPr>
            <w:pStyle w:val="Akapitzlist"/>
            <w:numPr>
              <w:ilvl w:val="0"/>
              <w:numId w:val="18"/>
            </w:numPr>
            <w:spacing w:after="0"/>
            <w:rPr>
              <w:rFonts w:cstheme="minorHAnsi"/>
            </w:rPr>
          </w:pPr>
          <w:r>
            <w:rPr>
              <w:rFonts w:cstheme="minorHAnsi"/>
            </w:rPr>
            <w:t>N</w:t>
          </w:r>
          <w:r w:rsidR="00614AE0" w:rsidRPr="00BB28F8">
            <w:rPr>
              <w:rFonts w:cstheme="minorHAnsi"/>
            </w:rPr>
            <w:t xml:space="preserve">ależy wybrać </w:t>
          </w:r>
          <w:r w:rsidR="00615C68" w:rsidRPr="00707989">
            <w:rPr>
              <w:rFonts w:cstheme="minorHAnsi"/>
              <w:color w:val="auto"/>
            </w:rPr>
            <w:t>z list</w:t>
          </w:r>
          <w:r w:rsidR="00615C68">
            <w:rPr>
              <w:rFonts w:cstheme="minorHAnsi"/>
              <w:color w:val="auto"/>
            </w:rPr>
            <w:t>y</w:t>
          </w:r>
          <w:r w:rsidR="00615C68" w:rsidRPr="00707989">
            <w:rPr>
              <w:rFonts w:cstheme="minorHAnsi"/>
              <w:color w:val="auto"/>
            </w:rPr>
            <w:t xml:space="preserve"> rozwijan</w:t>
          </w:r>
          <w:r w:rsidR="00615C68">
            <w:rPr>
              <w:rFonts w:cstheme="minorHAnsi"/>
              <w:color w:val="auto"/>
            </w:rPr>
            <w:t>ej</w:t>
          </w:r>
          <w:r w:rsidR="00615C68" w:rsidRPr="00707989">
            <w:rPr>
              <w:rFonts w:cstheme="minorHAnsi"/>
              <w:color w:val="auto"/>
            </w:rPr>
            <w:t xml:space="preserve"> </w:t>
          </w:r>
          <w:r w:rsidR="00BB28F8" w:rsidRPr="00707989">
            <w:rPr>
              <w:rFonts w:cstheme="minorHAnsi"/>
              <w:color w:val="auto"/>
            </w:rPr>
            <w:t>(„</w:t>
          </w:r>
          <w:r w:rsidR="003A02B8">
            <w:rPr>
              <w:rFonts w:cstheme="minorHAnsi"/>
              <w:b/>
              <w:bCs/>
            </w:rPr>
            <w:t>TAK/</w:t>
          </w:r>
          <w:r w:rsidR="005D70BD" w:rsidRPr="00801687">
            <w:rPr>
              <w:rFonts w:cstheme="minorHAnsi"/>
              <w:b/>
              <w:bCs/>
            </w:rPr>
            <w:t>NIE</w:t>
          </w:r>
          <w:r w:rsidR="005D70BD">
            <w:rPr>
              <w:rFonts w:cstheme="minorHAnsi"/>
              <w:color w:val="auto"/>
            </w:rPr>
            <w:t>”)</w:t>
          </w:r>
          <w:r w:rsidR="00615C68">
            <w:rPr>
              <w:rFonts w:cstheme="minorHAnsi"/>
              <w:color w:val="auto"/>
            </w:rPr>
            <w:t>, czy odcinek przebiega w granicach administracyjnych miast ujętych</w:t>
          </w:r>
          <w:r w:rsidR="008E2B86">
            <w:rPr>
              <w:rFonts w:cstheme="minorHAnsi"/>
              <w:color w:val="auto"/>
            </w:rPr>
            <w:t xml:space="preserve"> </w:t>
          </w:r>
          <w:r w:rsidR="008E2B86" w:rsidRPr="00BB28F8">
            <w:rPr>
              <w:rFonts w:cstheme="minorHAnsi"/>
            </w:rPr>
            <w:t>w </w:t>
          </w:r>
          <w:r w:rsidR="008E2B86" w:rsidRPr="00BB28F8">
            <w:rPr>
              <w:rFonts w:cstheme="minorHAnsi"/>
              <w:i/>
            </w:rPr>
            <w:t>Pakiecie dla średnich miast uznanych za zagrożone utratą funkcji społeczno-gospodarczych</w:t>
          </w:r>
          <w:r w:rsidR="008E2B86" w:rsidRPr="00BB28F8">
            <w:rPr>
              <w:rFonts w:cstheme="minorHAnsi"/>
            </w:rPr>
            <w:t xml:space="preserve"> (na podstawie </w:t>
          </w:r>
          <w:r w:rsidR="008E2B86" w:rsidRPr="00BB28F8">
            <w:rPr>
              <w:rFonts w:cstheme="minorHAnsi"/>
              <w:i/>
            </w:rPr>
            <w:t>Analizy Instytutu Geografii i Przestrzennego Zagospodarowania PAN</w:t>
          </w:r>
          <w:r w:rsidR="008E2B86" w:rsidRPr="00BB28F8">
            <w:rPr>
              <w:rFonts w:cstheme="minorHAnsi"/>
            </w:rPr>
            <w:t>)</w:t>
          </w:r>
          <w:r w:rsidR="00CA5440">
            <w:rPr>
              <w:rFonts w:cstheme="minorHAnsi"/>
            </w:rPr>
            <w:t xml:space="preserve"> </w:t>
          </w:r>
          <w:hyperlink r:id="rId14">
            <w:r w:rsidR="00CA5440" w:rsidRPr="00BB28F8">
              <w:rPr>
                <w:rFonts w:cstheme="minorHAnsi"/>
                <w:u w:val="single" w:color="000080"/>
              </w:rPr>
              <w:t>https://www.gov.pl/web/fundusze-regiony/pakiet-dla-srednich-miast</w:t>
            </w:r>
          </w:hyperlink>
          <w:r w:rsidR="005D70BD">
            <w:rPr>
              <w:rFonts w:cstheme="minorHAnsi"/>
              <w:color w:val="auto"/>
            </w:rPr>
            <w:t xml:space="preserve">. </w:t>
          </w:r>
        </w:p>
        <w:p w14:paraId="6178C750" w14:textId="338A4EAE" w:rsidR="00F30A02" w:rsidRPr="006E0795" w:rsidRDefault="000B4C1B" w:rsidP="00C65798">
          <w:pPr>
            <w:pStyle w:val="Akapitzlist"/>
            <w:numPr>
              <w:ilvl w:val="0"/>
              <w:numId w:val="18"/>
            </w:numPr>
            <w:spacing w:after="0"/>
            <w:rPr>
              <w:rFonts w:cstheme="minorHAnsi"/>
            </w:rPr>
          </w:pPr>
          <w:r>
            <w:rPr>
              <w:rFonts w:cstheme="minorHAnsi"/>
              <w:color w:val="auto"/>
            </w:rPr>
            <w:t>N</w:t>
          </w:r>
          <w:r w:rsidR="00614AE0" w:rsidRPr="00B9292E">
            <w:rPr>
              <w:rFonts w:cstheme="minorHAnsi"/>
              <w:color w:val="auto"/>
            </w:rPr>
            <w:t>ależy wybrać z list</w:t>
          </w:r>
          <w:r w:rsidR="004424F2">
            <w:rPr>
              <w:rFonts w:cstheme="minorHAnsi"/>
              <w:color w:val="auto"/>
            </w:rPr>
            <w:t>y</w:t>
          </w:r>
          <w:r w:rsidR="00614AE0" w:rsidRPr="00B9292E">
            <w:rPr>
              <w:rFonts w:cstheme="minorHAnsi"/>
              <w:color w:val="auto"/>
            </w:rPr>
            <w:t xml:space="preserve"> rozwijan</w:t>
          </w:r>
          <w:r w:rsidR="004424F2">
            <w:rPr>
              <w:rFonts w:cstheme="minorHAnsi"/>
              <w:color w:val="auto"/>
            </w:rPr>
            <w:t>ej</w:t>
          </w:r>
          <w:r w:rsidR="00614AE0" w:rsidRPr="00B9292E">
            <w:rPr>
              <w:rFonts w:cstheme="minorHAnsi"/>
              <w:color w:val="auto"/>
            </w:rPr>
            <w:t xml:space="preserve"> („</w:t>
          </w:r>
          <w:r w:rsidR="003A02B8">
            <w:rPr>
              <w:rFonts w:cstheme="minorHAnsi"/>
              <w:b/>
              <w:bCs/>
              <w:color w:val="auto"/>
            </w:rPr>
            <w:t>TAK/NIE</w:t>
          </w:r>
          <w:r w:rsidR="005D70BD" w:rsidRPr="00B9292E">
            <w:rPr>
              <w:rFonts w:cstheme="minorHAnsi"/>
              <w:color w:val="auto"/>
            </w:rPr>
            <w:t>”)</w:t>
          </w:r>
          <w:r w:rsidR="00DE6244">
            <w:rPr>
              <w:rFonts w:cstheme="minorHAnsi"/>
              <w:color w:val="auto"/>
            </w:rPr>
            <w:t xml:space="preserve">, czy </w:t>
          </w:r>
          <w:r w:rsidR="00DE6244" w:rsidRPr="00DE6244">
            <w:rPr>
              <w:rFonts w:cstheme="minorHAnsi"/>
              <w:color w:val="auto"/>
            </w:rPr>
            <w:t xml:space="preserve">odcinek stanowi </w:t>
          </w:r>
          <w:r w:rsidR="006D090F">
            <w:rPr>
              <w:rFonts w:cstheme="minorHAnsi"/>
              <w:color w:val="auto"/>
            </w:rPr>
            <w:t>bezpośredni/pośredni/bezpośredni i pośredni dojazd</w:t>
          </w:r>
          <w:r w:rsidR="006D090F" w:rsidRPr="00DE6244">
            <w:rPr>
              <w:rFonts w:cstheme="minorHAnsi"/>
              <w:color w:val="auto"/>
            </w:rPr>
            <w:t xml:space="preserve"> </w:t>
          </w:r>
          <w:r w:rsidR="00DE6244" w:rsidRPr="00DE6244">
            <w:rPr>
              <w:rFonts w:cstheme="minorHAnsi"/>
              <w:color w:val="auto"/>
            </w:rPr>
            <w:t xml:space="preserve">do miejsc publicznych tj. cmentarz, boisko, urząd gminy, szkoła, amfiteatr, remiza </w:t>
          </w:r>
          <w:r w:rsidR="00CA5440">
            <w:rPr>
              <w:rFonts w:cstheme="minorHAnsi"/>
              <w:color w:val="auto"/>
            </w:rPr>
            <w:t>OSP</w:t>
          </w:r>
          <w:r w:rsidR="00DE6244" w:rsidRPr="00DE6244">
            <w:rPr>
              <w:rFonts w:cstheme="minorHAnsi"/>
              <w:color w:val="auto"/>
            </w:rPr>
            <w:t>, ośrodek zdrowia, ośrodek pomocy społecznej, świetlica wiejska, obiekty zabytkowe i sakralne</w:t>
          </w:r>
          <w:r w:rsidR="006E0795">
            <w:rPr>
              <w:rFonts w:cstheme="minorHAnsi"/>
              <w:color w:val="auto"/>
            </w:rPr>
            <w:t>:</w:t>
          </w:r>
        </w:p>
        <w:p w14:paraId="45716CE5" w14:textId="77777777" w:rsidR="006E0795" w:rsidRPr="00707989" w:rsidRDefault="006E0795" w:rsidP="006E0795">
          <w:pPr>
            <w:numPr>
              <w:ilvl w:val="1"/>
              <w:numId w:val="42"/>
            </w:numPr>
            <w:spacing w:after="0"/>
            <w:jc w:val="both"/>
            <w:rPr>
              <w:rFonts w:cstheme="minorHAnsi"/>
            </w:rPr>
          </w:pPr>
          <w:r w:rsidRPr="00707989">
            <w:rPr>
              <w:rFonts w:cstheme="minorHAnsi"/>
            </w:rPr>
            <w:t xml:space="preserve">dojazd pośredni (położenie powyżej 200 m.b. od drogi, </w:t>
          </w:r>
        </w:p>
        <w:p w14:paraId="38E0CF2D" w14:textId="3BF967EA" w:rsidR="006E0795" w:rsidRPr="006E0795" w:rsidRDefault="006E0795" w:rsidP="006E0795">
          <w:pPr>
            <w:numPr>
              <w:ilvl w:val="1"/>
              <w:numId w:val="42"/>
            </w:numPr>
            <w:jc w:val="both"/>
            <w:rPr>
              <w:rFonts w:cstheme="minorHAnsi"/>
            </w:rPr>
          </w:pPr>
          <w:r w:rsidRPr="00707989">
            <w:rPr>
              <w:rFonts w:cstheme="minorHAnsi"/>
            </w:rPr>
            <w:t xml:space="preserve">dojazd bezpośredni (położenie do 200 m.b. od drogi). </w:t>
          </w:r>
        </w:p>
        <w:p w14:paraId="1E6EBB24" w14:textId="4A604767" w:rsidR="006E0795" w:rsidRDefault="005D70BD" w:rsidP="009367C2">
          <w:pPr>
            <w:pStyle w:val="Akapitzlist"/>
            <w:numPr>
              <w:ilvl w:val="0"/>
              <w:numId w:val="31"/>
            </w:numPr>
            <w:spacing w:before="0" w:after="0"/>
            <w:rPr>
              <w:rFonts w:cstheme="minorHAnsi"/>
            </w:rPr>
          </w:pPr>
          <w:r w:rsidRPr="00B9292E">
            <w:rPr>
              <w:rFonts w:cstheme="minorHAnsi"/>
              <w:color w:val="auto"/>
            </w:rPr>
            <w:t>W</w:t>
          </w:r>
          <w:r w:rsidR="00165363" w:rsidRPr="00B9292E">
            <w:rPr>
              <w:rFonts w:cstheme="minorHAnsi"/>
              <w:color w:val="auto"/>
            </w:rPr>
            <w:t xml:space="preserve"> przypadku wybrania </w:t>
          </w:r>
          <w:r w:rsidR="00165363" w:rsidRPr="004424F2">
            <w:rPr>
              <w:rFonts w:cstheme="minorHAnsi"/>
              <w:color w:val="auto"/>
            </w:rPr>
            <w:t xml:space="preserve">odpowiedzi </w:t>
          </w:r>
          <w:r w:rsidR="003A02B8">
            <w:rPr>
              <w:rFonts w:cstheme="minorHAnsi"/>
              <w:color w:val="auto"/>
            </w:rPr>
            <w:t>„</w:t>
          </w:r>
          <w:r w:rsidR="00165363" w:rsidRPr="004424F2">
            <w:rPr>
              <w:rFonts w:cstheme="minorHAnsi"/>
              <w:b/>
              <w:bCs/>
              <w:color w:val="auto"/>
            </w:rPr>
            <w:t>TAK</w:t>
          </w:r>
          <w:r w:rsidR="003A02B8">
            <w:rPr>
              <w:rFonts w:cstheme="minorHAnsi"/>
              <w:bCs/>
              <w:color w:val="auto"/>
            </w:rPr>
            <w:t>”</w:t>
          </w:r>
          <w:r w:rsidR="00165363" w:rsidRPr="00B9292E">
            <w:rPr>
              <w:rFonts w:cstheme="minorHAnsi"/>
              <w:color w:val="auto"/>
            </w:rPr>
            <w:t xml:space="preserve"> </w:t>
          </w:r>
          <w:r w:rsidR="004424F2">
            <w:rPr>
              <w:rFonts w:cstheme="minorHAnsi"/>
              <w:color w:val="auto"/>
            </w:rPr>
            <w:t xml:space="preserve">– </w:t>
          </w:r>
          <w:r w:rsidR="009367C2">
            <w:rPr>
              <w:rFonts w:cstheme="minorHAnsi"/>
              <w:color w:val="auto"/>
            </w:rPr>
            <w:t>w </w:t>
          </w:r>
          <w:r w:rsidR="00974511">
            <w:rPr>
              <w:rFonts w:cstheme="minorHAnsi"/>
              <w:color w:val="auto"/>
            </w:rPr>
            <w:t xml:space="preserve">odpowiedniej </w:t>
          </w:r>
          <w:r w:rsidR="003A02B8">
            <w:rPr>
              <w:rFonts w:cstheme="minorHAnsi"/>
              <w:color w:val="auto"/>
            </w:rPr>
            <w:t xml:space="preserve">drugiej </w:t>
          </w:r>
          <w:r w:rsidR="009367C2">
            <w:rPr>
              <w:rFonts w:cstheme="minorHAnsi"/>
              <w:color w:val="auto"/>
            </w:rPr>
            <w:t xml:space="preserve">komórce po prawej należy </w:t>
          </w:r>
          <w:r w:rsidR="00165363" w:rsidRPr="00F30A02">
            <w:rPr>
              <w:rFonts w:cstheme="minorHAnsi"/>
              <w:u w:val="single"/>
            </w:rPr>
            <w:t>wymienić</w:t>
          </w:r>
          <w:r w:rsidR="00614AE0" w:rsidRPr="00BB28F8">
            <w:rPr>
              <w:rFonts w:cstheme="minorHAnsi"/>
            </w:rPr>
            <w:t xml:space="preserve"> do jakich miejsc publicznych droga lub odcinki dróg stanowią bezpośredni/pośredni dojazd – można użyć do </w:t>
          </w:r>
          <w:r w:rsidR="003A02B8">
            <w:rPr>
              <w:rFonts w:cstheme="minorHAnsi"/>
            </w:rPr>
            <w:t>2x</w:t>
          </w:r>
          <w:r w:rsidR="000B4C1B">
            <w:rPr>
              <w:rFonts w:cstheme="minorHAnsi"/>
              <w:color w:val="auto"/>
            </w:rPr>
            <w:t>2</w:t>
          </w:r>
          <w:r w:rsidR="00D178AB" w:rsidRPr="000B4C1B">
            <w:rPr>
              <w:rFonts w:cstheme="minorHAnsi"/>
              <w:color w:val="auto"/>
            </w:rPr>
            <w:t>5</w:t>
          </w:r>
          <w:r w:rsidR="00614AE0" w:rsidRPr="000B4C1B">
            <w:rPr>
              <w:rFonts w:cstheme="minorHAnsi"/>
              <w:color w:val="auto"/>
            </w:rPr>
            <w:t>0 w</w:t>
          </w:r>
          <w:r w:rsidR="00614AE0" w:rsidRPr="00BB28F8">
            <w:rPr>
              <w:rFonts w:cstheme="minorHAnsi"/>
            </w:rPr>
            <w:t xml:space="preserve">szystkich znaków (łącznie ze </w:t>
          </w:r>
          <w:r w:rsidR="00257B85">
            <w:rPr>
              <w:rFonts w:cstheme="minorHAnsi"/>
              <w:color w:val="auto"/>
            </w:rPr>
            <w:t>„spacją”,</w:t>
          </w:r>
          <w:r w:rsidR="00BB28F8" w:rsidRPr="00707989">
            <w:rPr>
              <w:rFonts w:cstheme="minorHAnsi"/>
              <w:color w:val="auto"/>
            </w:rPr>
            <w:t xml:space="preserve"> znakami interpunkcyjnymi</w:t>
          </w:r>
          <w:r w:rsidR="00BB28F8" w:rsidRPr="00707989">
            <w:rPr>
              <w:rFonts w:cstheme="minorHAnsi"/>
            </w:rPr>
            <w:t xml:space="preserve"> i</w:t>
          </w:r>
          <w:r w:rsidR="00BB28F8">
            <w:rPr>
              <w:rFonts w:cstheme="minorHAnsi"/>
            </w:rPr>
            <w:t> </w:t>
          </w:r>
          <w:r w:rsidR="00BB28F8" w:rsidRPr="00707989">
            <w:rPr>
              <w:rFonts w:cstheme="minorHAnsi"/>
            </w:rPr>
            <w:t>znakami specjalnymi</w:t>
          </w:r>
          <w:r w:rsidR="00614AE0" w:rsidRPr="00BB28F8">
            <w:rPr>
              <w:rFonts w:cstheme="minorHAnsi"/>
            </w:rPr>
            <w:t>)</w:t>
          </w:r>
          <w:r w:rsidR="00BB28F8">
            <w:rPr>
              <w:rFonts w:cstheme="minorHAnsi"/>
            </w:rPr>
            <w:t>;</w:t>
          </w:r>
          <w:r w:rsidR="009367C2">
            <w:rPr>
              <w:rFonts w:cstheme="minorHAnsi"/>
            </w:rPr>
            <w:t xml:space="preserve"> </w:t>
          </w:r>
        </w:p>
        <w:p w14:paraId="4D31B40C" w14:textId="13CE46C8" w:rsidR="00C031A7" w:rsidRDefault="00C031A7" w:rsidP="00C65798">
          <w:pPr>
            <w:pStyle w:val="Akapitzlist"/>
            <w:numPr>
              <w:ilvl w:val="0"/>
              <w:numId w:val="31"/>
            </w:numPr>
            <w:spacing w:before="0" w:after="223"/>
            <w:rPr>
              <w:rFonts w:cstheme="minorHAnsi"/>
              <w:color w:val="auto"/>
            </w:rPr>
          </w:pPr>
          <w:r>
            <w:rPr>
              <w:rFonts w:cstheme="minorHAnsi"/>
              <w:color w:val="auto"/>
            </w:rPr>
            <w:t xml:space="preserve">W przypadku </w:t>
          </w:r>
          <w:r w:rsidR="00C65798">
            <w:rPr>
              <w:rFonts w:cstheme="minorHAnsi"/>
              <w:color w:val="auto"/>
            </w:rPr>
            <w:t xml:space="preserve">wybrania </w:t>
          </w:r>
          <w:r w:rsidR="00C65798" w:rsidRPr="00615C68">
            <w:rPr>
              <w:rFonts w:cstheme="minorHAnsi"/>
              <w:color w:val="auto"/>
            </w:rPr>
            <w:t xml:space="preserve">odpowiedzi </w:t>
          </w:r>
          <w:r w:rsidR="003A02B8">
            <w:rPr>
              <w:rFonts w:cstheme="minorHAnsi"/>
              <w:color w:val="auto"/>
            </w:rPr>
            <w:t>„</w:t>
          </w:r>
          <w:r w:rsidR="003A02B8">
            <w:rPr>
              <w:rFonts w:cstheme="minorHAnsi"/>
              <w:b/>
              <w:color w:val="auto"/>
            </w:rPr>
            <w:t>NIE</w:t>
          </w:r>
          <w:r w:rsidR="003A02B8">
            <w:rPr>
              <w:rFonts w:cstheme="minorHAnsi"/>
              <w:color w:val="auto"/>
            </w:rPr>
            <w:t>”</w:t>
          </w:r>
          <w:r w:rsidR="00C65798">
            <w:rPr>
              <w:rFonts w:cstheme="minorHAnsi"/>
              <w:color w:val="auto"/>
            </w:rPr>
            <w:t xml:space="preserve"> – </w:t>
          </w:r>
          <w:r w:rsidR="00974511">
            <w:rPr>
              <w:rFonts w:cstheme="minorHAnsi"/>
              <w:color w:val="auto"/>
            </w:rPr>
            <w:t xml:space="preserve">komórki </w:t>
          </w:r>
          <w:r w:rsidR="003A02B8">
            <w:rPr>
              <w:rFonts w:cstheme="minorHAnsi"/>
              <w:color w:val="auto"/>
            </w:rPr>
            <w:t>po prawej</w:t>
          </w:r>
          <w:r w:rsidR="009367C2">
            <w:rPr>
              <w:rFonts w:cstheme="minorHAnsi"/>
              <w:color w:val="auto"/>
            </w:rPr>
            <w:t xml:space="preserve"> </w:t>
          </w:r>
          <w:r w:rsidR="003131AF">
            <w:rPr>
              <w:rFonts w:cstheme="minorHAnsi"/>
              <w:color w:val="auto"/>
            </w:rPr>
            <w:t xml:space="preserve">należy </w:t>
          </w:r>
          <w:r w:rsidR="003A02B8">
            <w:rPr>
              <w:rFonts w:cstheme="minorHAnsi"/>
              <w:color w:val="auto"/>
            </w:rPr>
            <w:t>pozostawić pust</w:t>
          </w:r>
          <w:r w:rsidR="00974511">
            <w:rPr>
              <w:rFonts w:cstheme="minorHAnsi"/>
              <w:color w:val="auto"/>
            </w:rPr>
            <w:t>e</w:t>
          </w:r>
          <w:r>
            <w:rPr>
              <w:rFonts w:cstheme="minorHAnsi"/>
              <w:color w:val="auto"/>
            </w:rPr>
            <w:t>.</w:t>
          </w:r>
        </w:p>
        <w:p w14:paraId="7DD1D2D0" w14:textId="6B7E1483" w:rsidR="00DE6244" w:rsidRDefault="000B4C1B" w:rsidP="006C216B">
          <w:pPr>
            <w:pStyle w:val="Akapitzlist"/>
            <w:numPr>
              <w:ilvl w:val="0"/>
              <w:numId w:val="18"/>
            </w:numPr>
            <w:spacing w:after="0"/>
            <w:rPr>
              <w:rFonts w:cstheme="minorHAnsi"/>
            </w:rPr>
          </w:pPr>
          <w:r>
            <w:rPr>
              <w:rFonts w:cstheme="minorHAnsi"/>
            </w:rPr>
            <w:t>N</w:t>
          </w:r>
          <w:r w:rsidR="00B6670F">
            <w:rPr>
              <w:rFonts w:cstheme="minorHAnsi"/>
            </w:rPr>
            <w:t>ależy wybrać z </w:t>
          </w:r>
          <w:r w:rsidR="00614AE0" w:rsidRPr="00BB28F8">
            <w:rPr>
              <w:rFonts w:cstheme="minorHAnsi"/>
            </w:rPr>
            <w:t>listy rozwijanej („</w:t>
          </w:r>
          <w:r w:rsidR="003A02B8">
            <w:rPr>
              <w:rFonts w:cstheme="minorHAnsi"/>
              <w:b/>
              <w:bCs/>
            </w:rPr>
            <w:t>TAK/</w:t>
          </w:r>
          <w:r w:rsidR="00614AE0" w:rsidRPr="00165363">
            <w:rPr>
              <w:rFonts w:cstheme="minorHAnsi"/>
              <w:b/>
              <w:bCs/>
            </w:rPr>
            <w:t>NIE</w:t>
          </w:r>
          <w:r w:rsidR="00614AE0" w:rsidRPr="00BB28F8">
            <w:rPr>
              <w:rFonts w:cstheme="minorHAnsi"/>
            </w:rPr>
            <w:t xml:space="preserve">”), czy odcinek drogi przyczynia się do poprawy dostępności komunikacyjnej obszarów o niższym poziomie zamożności. </w:t>
          </w:r>
        </w:p>
        <w:p w14:paraId="47A811F1" w14:textId="756F4988" w:rsidR="00614AE0" w:rsidRDefault="00614AE0" w:rsidP="006C216B">
          <w:pPr>
            <w:pStyle w:val="Akapitzlist"/>
            <w:numPr>
              <w:ilvl w:val="0"/>
              <w:numId w:val="32"/>
            </w:numPr>
            <w:spacing w:before="0" w:after="0"/>
            <w:rPr>
              <w:rFonts w:cstheme="minorHAnsi"/>
            </w:rPr>
          </w:pPr>
          <w:r w:rsidRPr="00BB28F8">
            <w:rPr>
              <w:rFonts w:cstheme="minorHAnsi"/>
            </w:rPr>
            <w:t>W</w:t>
          </w:r>
          <w:r w:rsidR="00165363">
            <w:rPr>
              <w:rFonts w:cstheme="minorHAnsi"/>
              <w:color w:val="auto"/>
            </w:rPr>
            <w:t xml:space="preserve"> przypadku wybrania </w:t>
          </w:r>
          <w:r w:rsidR="00165363" w:rsidRPr="00D178AB">
            <w:rPr>
              <w:rFonts w:cstheme="minorHAnsi"/>
              <w:color w:val="auto"/>
            </w:rPr>
            <w:t xml:space="preserve">odpowiedzi </w:t>
          </w:r>
          <w:r w:rsidR="003A02B8">
            <w:rPr>
              <w:rFonts w:cstheme="minorHAnsi"/>
              <w:color w:val="auto"/>
            </w:rPr>
            <w:t>„</w:t>
          </w:r>
          <w:r w:rsidR="003A02B8" w:rsidRPr="004424F2">
            <w:rPr>
              <w:rFonts w:cstheme="minorHAnsi"/>
              <w:b/>
              <w:bCs/>
              <w:color w:val="auto"/>
            </w:rPr>
            <w:t>TAK</w:t>
          </w:r>
          <w:r w:rsidR="003A02B8">
            <w:rPr>
              <w:rFonts w:cstheme="minorHAnsi"/>
              <w:bCs/>
              <w:color w:val="auto"/>
            </w:rPr>
            <w:t>”</w:t>
          </w:r>
          <w:r w:rsidR="00165363">
            <w:rPr>
              <w:rFonts w:cstheme="minorHAnsi"/>
              <w:b/>
              <w:bCs/>
              <w:color w:val="auto"/>
            </w:rPr>
            <w:t xml:space="preserve"> </w:t>
          </w:r>
          <w:r w:rsidR="00D178AB">
            <w:rPr>
              <w:rFonts w:cstheme="minorHAnsi"/>
              <w:color w:val="auto"/>
            </w:rPr>
            <w:t>– w </w:t>
          </w:r>
          <w:r w:rsidR="00DE6244">
            <w:rPr>
              <w:rFonts w:cstheme="minorHAnsi"/>
              <w:color w:val="auto"/>
            </w:rPr>
            <w:t>komórce po prawej</w:t>
          </w:r>
          <w:r w:rsidR="00D178AB">
            <w:rPr>
              <w:rFonts w:cstheme="minorHAnsi"/>
              <w:color w:val="auto"/>
            </w:rPr>
            <w:t xml:space="preserve"> stronie</w:t>
          </w:r>
          <w:r w:rsidR="00DE6244">
            <w:rPr>
              <w:rFonts w:cstheme="minorHAnsi"/>
              <w:color w:val="auto"/>
            </w:rPr>
            <w:t xml:space="preserve">, </w:t>
          </w:r>
          <w:r w:rsidRPr="00BB28F8">
            <w:rPr>
              <w:rFonts w:cstheme="minorHAnsi"/>
            </w:rPr>
            <w:t xml:space="preserve">napisać uzasadnienie używając do </w:t>
          </w:r>
          <w:r w:rsidRPr="000B4C1B">
            <w:rPr>
              <w:rFonts w:cstheme="minorHAnsi"/>
              <w:color w:val="auto"/>
            </w:rPr>
            <w:t xml:space="preserve">300 </w:t>
          </w:r>
          <w:r w:rsidRPr="00BB28F8">
            <w:rPr>
              <w:rFonts w:cstheme="minorHAnsi"/>
            </w:rPr>
            <w:t xml:space="preserve">wszystkich znaków (łącznie ze </w:t>
          </w:r>
          <w:r w:rsidR="00257B85">
            <w:rPr>
              <w:rFonts w:cstheme="minorHAnsi"/>
              <w:color w:val="auto"/>
            </w:rPr>
            <w:t>„spacją”,</w:t>
          </w:r>
          <w:r w:rsidR="00BB28F8" w:rsidRPr="00707989">
            <w:rPr>
              <w:rFonts w:cstheme="minorHAnsi"/>
              <w:color w:val="auto"/>
            </w:rPr>
            <w:t xml:space="preserve"> znakami interpunkcyjnymi</w:t>
          </w:r>
          <w:r w:rsidR="00BB28F8" w:rsidRPr="00707989">
            <w:rPr>
              <w:rFonts w:cstheme="minorHAnsi"/>
            </w:rPr>
            <w:t xml:space="preserve"> i</w:t>
          </w:r>
          <w:r w:rsidR="00BB28F8">
            <w:rPr>
              <w:rFonts w:cstheme="minorHAnsi"/>
            </w:rPr>
            <w:t> </w:t>
          </w:r>
          <w:r w:rsidR="00BB28F8" w:rsidRPr="00707989">
            <w:rPr>
              <w:rFonts w:cstheme="minorHAnsi"/>
            </w:rPr>
            <w:t>znakami specjalnymi</w:t>
          </w:r>
          <w:r w:rsidRPr="00BB28F8">
            <w:rPr>
              <w:rFonts w:cstheme="minorHAnsi"/>
            </w:rPr>
            <w:t>)</w:t>
          </w:r>
          <w:r w:rsidR="00BB28F8">
            <w:rPr>
              <w:rFonts w:cstheme="minorHAnsi"/>
            </w:rPr>
            <w:t>;</w:t>
          </w:r>
        </w:p>
        <w:p w14:paraId="6AA67778" w14:textId="017EA83F" w:rsidR="00D178AB" w:rsidRPr="00D178AB" w:rsidRDefault="00D178AB" w:rsidP="00D178AB">
          <w:pPr>
            <w:pStyle w:val="Akapitzlist"/>
            <w:numPr>
              <w:ilvl w:val="0"/>
              <w:numId w:val="32"/>
            </w:numPr>
            <w:spacing w:before="0" w:after="223"/>
            <w:rPr>
              <w:rFonts w:cstheme="minorHAnsi"/>
              <w:color w:val="auto"/>
            </w:rPr>
          </w:pPr>
          <w:r>
            <w:rPr>
              <w:rFonts w:cstheme="minorHAnsi"/>
              <w:color w:val="auto"/>
            </w:rPr>
            <w:t xml:space="preserve">W przypadku wybrania </w:t>
          </w:r>
          <w:r w:rsidRPr="00615C68">
            <w:rPr>
              <w:rFonts w:cstheme="minorHAnsi"/>
              <w:color w:val="auto"/>
            </w:rPr>
            <w:t xml:space="preserve">odpowiedzi </w:t>
          </w:r>
          <w:r w:rsidR="003A02B8">
            <w:rPr>
              <w:rFonts w:cstheme="minorHAnsi"/>
              <w:color w:val="auto"/>
            </w:rPr>
            <w:t>„</w:t>
          </w:r>
          <w:r w:rsidR="003A02B8">
            <w:rPr>
              <w:rFonts w:cstheme="minorHAnsi"/>
              <w:b/>
              <w:color w:val="auto"/>
            </w:rPr>
            <w:t>NIE</w:t>
          </w:r>
          <w:r w:rsidR="003A02B8">
            <w:rPr>
              <w:rFonts w:cstheme="minorHAnsi"/>
              <w:color w:val="auto"/>
            </w:rPr>
            <w:t xml:space="preserve">” </w:t>
          </w:r>
          <w:r>
            <w:rPr>
              <w:rFonts w:cstheme="minorHAnsi"/>
              <w:color w:val="auto"/>
            </w:rPr>
            <w:t xml:space="preserve">– komórkę </w:t>
          </w:r>
          <w:r w:rsidR="00763B4B">
            <w:rPr>
              <w:rFonts w:cstheme="minorHAnsi"/>
              <w:color w:val="auto"/>
            </w:rPr>
            <w:t xml:space="preserve">po prawej stronie </w:t>
          </w:r>
          <w:r w:rsidR="003131AF">
            <w:rPr>
              <w:rFonts w:cstheme="minorHAnsi"/>
              <w:color w:val="auto"/>
            </w:rPr>
            <w:t xml:space="preserve">należy </w:t>
          </w:r>
          <w:r>
            <w:rPr>
              <w:rFonts w:cstheme="minorHAnsi"/>
              <w:color w:val="auto"/>
            </w:rPr>
            <w:t>pozostawić pustą.</w:t>
          </w:r>
        </w:p>
        <w:p w14:paraId="15C52A3D" w14:textId="2EBDD4B4" w:rsidR="00614AE0" w:rsidRPr="00BB28F8" w:rsidRDefault="000B4C1B" w:rsidP="00E108A4">
          <w:pPr>
            <w:pStyle w:val="Akapitzlist"/>
            <w:numPr>
              <w:ilvl w:val="0"/>
              <w:numId w:val="18"/>
            </w:numPr>
            <w:spacing w:after="0"/>
            <w:rPr>
              <w:rFonts w:cstheme="minorHAnsi"/>
            </w:rPr>
          </w:pPr>
          <w:r>
            <w:rPr>
              <w:rFonts w:cstheme="minorHAnsi"/>
            </w:rPr>
            <w:lastRenderedPageBreak/>
            <w:t>N</w:t>
          </w:r>
          <w:r w:rsidR="00614AE0" w:rsidRPr="00BB28F8">
            <w:rPr>
              <w:rFonts w:cstheme="minorHAnsi"/>
            </w:rPr>
            <w:t xml:space="preserve">ależy wybrać </w:t>
          </w:r>
          <w:r w:rsidR="00B6670F">
            <w:rPr>
              <w:rFonts w:cstheme="minorHAnsi"/>
            </w:rPr>
            <w:t>z </w:t>
          </w:r>
          <w:r w:rsidR="00B6670F" w:rsidRPr="00BB28F8">
            <w:rPr>
              <w:rFonts w:cstheme="minorHAnsi"/>
            </w:rPr>
            <w:t>listy rozwijanej („</w:t>
          </w:r>
          <w:r w:rsidR="003A02B8">
            <w:rPr>
              <w:rFonts w:cstheme="minorHAnsi"/>
              <w:b/>
              <w:bCs/>
            </w:rPr>
            <w:t>TAK/</w:t>
          </w:r>
          <w:r w:rsidR="00B6670F" w:rsidRPr="00165363">
            <w:rPr>
              <w:rFonts w:cstheme="minorHAnsi"/>
              <w:b/>
              <w:bCs/>
            </w:rPr>
            <w:t>NIE</w:t>
          </w:r>
          <w:r w:rsidR="00B6670F" w:rsidRPr="00BB28F8">
            <w:rPr>
              <w:rFonts w:cstheme="minorHAnsi"/>
            </w:rPr>
            <w:t>”),</w:t>
          </w:r>
          <w:r w:rsidR="00614AE0" w:rsidRPr="00BB28F8">
            <w:rPr>
              <w:rFonts w:cstheme="minorHAnsi"/>
            </w:rPr>
            <w:t xml:space="preserve"> czy </w:t>
          </w:r>
          <w:r w:rsidR="006C216B">
            <w:rPr>
              <w:rFonts w:cstheme="minorHAnsi"/>
            </w:rPr>
            <w:t>odcinek stanowi</w:t>
          </w:r>
          <w:r w:rsidR="00614AE0" w:rsidRPr="00BB28F8">
            <w:rPr>
              <w:rFonts w:cstheme="minorHAnsi"/>
            </w:rPr>
            <w:t xml:space="preserve"> </w:t>
          </w:r>
          <w:r w:rsidR="006D090F">
            <w:rPr>
              <w:rFonts w:cstheme="minorHAnsi"/>
              <w:color w:val="auto"/>
            </w:rPr>
            <w:t>bezpośredni/pośredni/bezpośredni i pośredni dojazd</w:t>
          </w:r>
          <w:r w:rsidR="00614AE0" w:rsidRPr="00BB28F8">
            <w:rPr>
              <w:rFonts w:cstheme="minorHAnsi"/>
            </w:rPr>
            <w:t xml:space="preserve"> do nieruchomości, na których zostały zrealizowane lub będą realizowane przez gminę lub związek międzygminny inwestycje mieszkaniowe w ramach programów społeczno-gospodarczych, m.in.: mieszkania na wynajem, mieszkania chronione, noclegownie, schroniska dla osób bezdomnych, ogrzewalnie i tymczasowe pomieszczenia:</w:t>
          </w:r>
        </w:p>
        <w:p w14:paraId="47F217EA" w14:textId="77777777" w:rsidR="00614AE0" w:rsidRPr="00707989" w:rsidRDefault="00614AE0" w:rsidP="00B6670F">
          <w:pPr>
            <w:numPr>
              <w:ilvl w:val="1"/>
              <w:numId w:val="33"/>
            </w:numPr>
            <w:spacing w:after="0"/>
            <w:ind w:left="1134"/>
            <w:jc w:val="both"/>
            <w:rPr>
              <w:rFonts w:cstheme="minorHAnsi"/>
            </w:rPr>
          </w:pPr>
          <w:r w:rsidRPr="00707989">
            <w:rPr>
              <w:rFonts w:cstheme="minorHAnsi"/>
            </w:rPr>
            <w:t xml:space="preserve">dojazd pośredni (położenie powyżej 200 m.b. od drogi, </w:t>
          </w:r>
        </w:p>
        <w:p w14:paraId="2D8C36DD" w14:textId="77777777" w:rsidR="00614AE0" w:rsidRPr="00707989" w:rsidRDefault="00614AE0" w:rsidP="00B6670F">
          <w:pPr>
            <w:numPr>
              <w:ilvl w:val="1"/>
              <w:numId w:val="33"/>
            </w:numPr>
            <w:spacing w:after="0"/>
            <w:ind w:left="1134"/>
            <w:jc w:val="both"/>
            <w:rPr>
              <w:rFonts w:cstheme="minorHAnsi"/>
            </w:rPr>
          </w:pPr>
          <w:r w:rsidRPr="00707989">
            <w:rPr>
              <w:rFonts w:cstheme="minorHAnsi"/>
            </w:rPr>
            <w:t xml:space="preserve">dojazd bezpośredni (położenie do 200 m.b. od drogi). </w:t>
          </w:r>
        </w:p>
        <w:p w14:paraId="69C97403" w14:textId="41C633BC" w:rsidR="006E0795" w:rsidRDefault="00B6670F" w:rsidP="00B6670F">
          <w:pPr>
            <w:pStyle w:val="Akapitzlist"/>
            <w:numPr>
              <w:ilvl w:val="0"/>
              <w:numId w:val="34"/>
            </w:numPr>
            <w:spacing w:after="0"/>
            <w:ind w:left="1418" w:hanging="360"/>
            <w:rPr>
              <w:rFonts w:cstheme="minorHAnsi"/>
            </w:rPr>
          </w:pPr>
          <w:r w:rsidRPr="00BB28F8">
            <w:rPr>
              <w:rFonts w:cstheme="minorHAnsi"/>
            </w:rPr>
            <w:t>W</w:t>
          </w:r>
          <w:r>
            <w:rPr>
              <w:rFonts w:cstheme="minorHAnsi"/>
              <w:color w:val="auto"/>
            </w:rPr>
            <w:t xml:space="preserve"> przypadku wybrania </w:t>
          </w:r>
          <w:r w:rsidRPr="00D178AB">
            <w:rPr>
              <w:rFonts w:cstheme="minorHAnsi"/>
              <w:color w:val="auto"/>
            </w:rPr>
            <w:t xml:space="preserve">odpowiedzi </w:t>
          </w:r>
          <w:r w:rsidR="003A02B8">
            <w:rPr>
              <w:rFonts w:cstheme="minorHAnsi"/>
              <w:color w:val="auto"/>
            </w:rPr>
            <w:t>„</w:t>
          </w:r>
          <w:r w:rsidR="003A02B8" w:rsidRPr="004424F2">
            <w:rPr>
              <w:rFonts w:cstheme="minorHAnsi"/>
              <w:b/>
              <w:bCs/>
              <w:color w:val="auto"/>
            </w:rPr>
            <w:t>TAK</w:t>
          </w:r>
          <w:r w:rsidR="003A02B8">
            <w:rPr>
              <w:rFonts w:cstheme="minorHAnsi"/>
              <w:bCs/>
              <w:color w:val="auto"/>
            </w:rPr>
            <w:t>”</w:t>
          </w:r>
          <w:r w:rsidR="003A02B8">
            <w:rPr>
              <w:rFonts w:cstheme="minorHAnsi"/>
              <w:b/>
              <w:bCs/>
              <w:color w:val="auto"/>
            </w:rPr>
            <w:t xml:space="preserve"> </w:t>
          </w:r>
          <w:r w:rsidR="003A02B8">
            <w:rPr>
              <w:rFonts w:cstheme="minorHAnsi"/>
              <w:color w:val="auto"/>
            </w:rPr>
            <w:t xml:space="preserve">– </w:t>
          </w:r>
          <w:r w:rsidR="006E0795">
            <w:rPr>
              <w:rFonts w:cstheme="minorHAnsi"/>
              <w:color w:val="auto"/>
            </w:rPr>
            <w:t>w </w:t>
          </w:r>
          <w:r w:rsidR="00974511">
            <w:rPr>
              <w:rFonts w:cstheme="minorHAnsi"/>
              <w:color w:val="auto"/>
            </w:rPr>
            <w:t xml:space="preserve">odpowiedniej </w:t>
          </w:r>
          <w:r w:rsidR="003A02B8">
            <w:rPr>
              <w:rFonts w:cstheme="minorHAnsi"/>
              <w:color w:val="auto"/>
            </w:rPr>
            <w:t xml:space="preserve">drugiej </w:t>
          </w:r>
          <w:r w:rsidR="006E0795">
            <w:rPr>
              <w:rFonts w:cstheme="minorHAnsi"/>
              <w:color w:val="auto"/>
            </w:rPr>
            <w:t xml:space="preserve">komórce po prawej należy </w:t>
          </w:r>
          <w:r w:rsidRPr="006E0795">
            <w:rPr>
              <w:rFonts w:cstheme="minorHAnsi"/>
              <w:color w:val="auto"/>
              <w:u w:val="single"/>
            </w:rPr>
            <w:t>wymienić</w:t>
          </w:r>
          <w:r w:rsidRPr="003A02B8">
            <w:rPr>
              <w:rFonts w:cstheme="minorHAnsi"/>
              <w:color w:val="auto"/>
            </w:rPr>
            <w:t xml:space="preserve"> </w:t>
          </w:r>
          <w:r>
            <w:rPr>
              <w:rFonts w:cstheme="minorHAnsi"/>
              <w:color w:val="auto"/>
            </w:rPr>
            <w:t>do jakich nieruchomości lub inwestycji mieszkaniowych odcinek drogi stanowi b</w:t>
          </w:r>
          <w:r w:rsidR="006E0795" w:rsidRPr="00BB28F8">
            <w:rPr>
              <w:rFonts w:cstheme="minorHAnsi"/>
            </w:rPr>
            <w:t>ezpośredni/pośredni</w:t>
          </w:r>
          <w:r w:rsidR="00974511">
            <w:rPr>
              <w:rFonts w:cstheme="minorHAnsi"/>
            </w:rPr>
            <w:t xml:space="preserve"> </w:t>
          </w:r>
          <w:r w:rsidR="006E0795" w:rsidRPr="00BB28F8">
            <w:rPr>
              <w:rFonts w:cstheme="minorHAnsi"/>
            </w:rPr>
            <w:t xml:space="preserve">dojazd – można </w:t>
          </w:r>
          <w:r w:rsidR="006D090F">
            <w:rPr>
              <w:rFonts w:cstheme="minorHAnsi"/>
            </w:rPr>
            <w:t>użyć</w:t>
          </w:r>
          <w:r w:rsidRPr="00BB28F8">
            <w:rPr>
              <w:rFonts w:cstheme="minorHAnsi"/>
            </w:rPr>
            <w:t xml:space="preserve"> do </w:t>
          </w:r>
          <w:r w:rsidR="003A02B8">
            <w:rPr>
              <w:rFonts w:cstheme="minorHAnsi"/>
            </w:rPr>
            <w:t>2x</w:t>
          </w:r>
          <w:r w:rsidR="000B4C1B" w:rsidRPr="000B4C1B">
            <w:rPr>
              <w:rFonts w:cstheme="minorHAnsi"/>
              <w:color w:val="auto"/>
            </w:rPr>
            <w:t>2</w:t>
          </w:r>
          <w:r w:rsidRPr="000B4C1B">
            <w:rPr>
              <w:rFonts w:cstheme="minorHAnsi"/>
              <w:color w:val="auto"/>
            </w:rPr>
            <w:t xml:space="preserve">50 </w:t>
          </w:r>
          <w:r w:rsidRPr="00BB28F8">
            <w:rPr>
              <w:rFonts w:cstheme="minorHAnsi"/>
            </w:rPr>
            <w:t xml:space="preserve">wszystkich znaków (łącznie ze </w:t>
          </w:r>
          <w:r>
            <w:rPr>
              <w:rFonts w:cstheme="minorHAnsi"/>
              <w:color w:val="auto"/>
            </w:rPr>
            <w:t>„spacją”,</w:t>
          </w:r>
          <w:r w:rsidRPr="00707989">
            <w:rPr>
              <w:rFonts w:cstheme="minorHAnsi"/>
              <w:color w:val="auto"/>
            </w:rPr>
            <w:t xml:space="preserve"> znakami interpunkcyjnymi</w:t>
          </w:r>
          <w:r w:rsidRPr="00707989">
            <w:rPr>
              <w:rFonts w:cstheme="minorHAnsi"/>
            </w:rPr>
            <w:t xml:space="preserve"> i</w:t>
          </w:r>
          <w:r>
            <w:rPr>
              <w:rFonts w:cstheme="minorHAnsi"/>
            </w:rPr>
            <w:t> </w:t>
          </w:r>
          <w:r w:rsidRPr="00707989">
            <w:rPr>
              <w:rFonts w:cstheme="minorHAnsi"/>
            </w:rPr>
            <w:t>znakami specjalnymi</w:t>
          </w:r>
          <w:r w:rsidRPr="00BB28F8">
            <w:rPr>
              <w:rFonts w:cstheme="minorHAnsi"/>
            </w:rPr>
            <w:t>)</w:t>
          </w:r>
          <w:r>
            <w:rPr>
              <w:rFonts w:cstheme="minorHAnsi"/>
            </w:rPr>
            <w:t>;</w:t>
          </w:r>
          <w:r w:rsidR="006E0795">
            <w:rPr>
              <w:rFonts w:cstheme="minorHAnsi"/>
            </w:rPr>
            <w:t xml:space="preserve"> </w:t>
          </w:r>
        </w:p>
        <w:p w14:paraId="7F54E31C" w14:textId="5A20C8B3" w:rsidR="00B6670F" w:rsidRPr="00B6670F" w:rsidRDefault="00B6670F" w:rsidP="00B6670F">
          <w:pPr>
            <w:pStyle w:val="Akapitzlist"/>
            <w:numPr>
              <w:ilvl w:val="0"/>
              <w:numId w:val="34"/>
            </w:numPr>
            <w:spacing w:before="0" w:after="223"/>
            <w:ind w:left="1418" w:hanging="425"/>
            <w:rPr>
              <w:rFonts w:cstheme="minorHAnsi"/>
              <w:color w:val="auto"/>
            </w:rPr>
          </w:pPr>
          <w:r>
            <w:rPr>
              <w:rFonts w:cstheme="minorHAnsi"/>
              <w:color w:val="auto"/>
            </w:rPr>
            <w:t xml:space="preserve">W przypadku wybrania </w:t>
          </w:r>
          <w:r w:rsidRPr="00615C68">
            <w:rPr>
              <w:rFonts w:cstheme="minorHAnsi"/>
              <w:color w:val="auto"/>
            </w:rPr>
            <w:t xml:space="preserve">odpowiedzi </w:t>
          </w:r>
          <w:r w:rsidR="003A02B8">
            <w:rPr>
              <w:rFonts w:cstheme="minorHAnsi"/>
              <w:color w:val="auto"/>
            </w:rPr>
            <w:t>„</w:t>
          </w:r>
          <w:r w:rsidR="003A02B8">
            <w:rPr>
              <w:rFonts w:cstheme="minorHAnsi"/>
              <w:b/>
              <w:color w:val="auto"/>
            </w:rPr>
            <w:t>NIE</w:t>
          </w:r>
          <w:r w:rsidR="003A02B8">
            <w:rPr>
              <w:rFonts w:cstheme="minorHAnsi"/>
              <w:color w:val="auto"/>
            </w:rPr>
            <w:t xml:space="preserve">” – </w:t>
          </w:r>
          <w:r w:rsidR="00974511">
            <w:rPr>
              <w:rFonts w:cstheme="minorHAnsi"/>
              <w:color w:val="auto"/>
            </w:rPr>
            <w:t>komórki</w:t>
          </w:r>
          <w:r w:rsidR="003131AF">
            <w:rPr>
              <w:rFonts w:cstheme="minorHAnsi"/>
              <w:color w:val="auto"/>
            </w:rPr>
            <w:t xml:space="preserve"> po prawej</w:t>
          </w:r>
          <w:r w:rsidR="006E0795">
            <w:rPr>
              <w:rFonts w:cstheme="minorHAnsi"/>
              <w:color w:val="auto"/>
            </w:rPr>
            <w:t xml:space="preserve"> </w:t>
          </w:r>
          <w:r w:rsidR="003131AF">
            <w:rPr>
              <w:rFonts w:cstheme="minorHAnsi"/>
              <w:color w:val="auto"/>
            </w:rPr>
            <w:t xml:space="preserve">należy </w:t>
          </w:r>
          <w:r w:rsidR="006E0795">
            <w:rPr>
              <w:rFonts w:cstheme="minorHAnsi"/>
              <w:color w:val="auto"/>
            </w:rPr>
            <w:t>pozosta</w:t>
          </w:r>
          <w:r w:rsidR="003131AF">
            <w:rPr>
              <w:rFonts w:cstheme="minorHAnsi"/>
              <w:color w:val="auto"/>
            </w:rPr>
            <w:t>wić pust</w:t>
          </w:r>
          <w:r w:rsidR="00974511">
            <w:rPr>
              <w:rFonts w:cstheme="minorHAnsi"/>
              <w:color w:val="auto"/>
            </w:rPr>
            <w:t>e</w:t>
          </w:r>
          <w:r>
            <w:rPr>
              <w:rFonts w:cstheme="minorHAnsi"/>
              <w:color w:val="auto"/>
            </w:rPr>
            <w:t>.</w:t>
          </w:r>
        </w:p>
        <w:p w14:paraId="75CBA996" w14:textId="3BC88E4C" w:rsidR="00763B4B" w:rsidRDefault="00AA1C81" w:rsidP="003F08DA">
          <w:pPr>
            <w:pStyle w:val="Akapitzlist"/>
            <w:numPr>
              <w:ilvl w:val="0"/>
              <w:numId w:val="18"/>
            </w:numPr>
            <w:spacing w:after="0"/>
            <w:rPr>
              <w:rFonts w:cstheme="minorHAnsi"/>
            </w:rPr>
          </w:pPr>
          <w:r>
            <w:rPr>
              <w:rFonts w:cstheme="minorHAnsi"/>
              <w:color w:val="auto"/>
            </w:rPr>
            <w:t>N</w:t>
          </w:r>
          <w:r w:rsidR="00614AE0" w:rsidRPr="00AD2406">
            <w:rPr>
              <w:rFonts w:cstheme="minorHAnsi"/>
            </w:rPr>
            <w:t xml:space="preserve">ależy </w:t>
          </w:r>
          <w:r w:rsidR="00763B4B" w:rsidRPr="00BB28F8">
            <w:rPr>
              <w:rFonts w:cstheme="minorHAnsi"/>
            </w:rPr>
            <w:t xml:space="preserve">wybrać </w:t>
          </w:r>
          <w:r w:rsidR="00763B4B">
            <w:rPr>
              <w:rFonts w:cstheme="minorHAnsi"/>
            </w:rPr>
            <w:t>z </w:t>
          </w:r>
          <w:r w:rsidR="00763B4B" w:rsidRPr="00BB28F8">
            <w:rPr>
              <w:rFonts w:cstheme="minorHAnsi"/>
            </w:rPr>
            <w:t>listy rozwijanej („</w:t>
          </w:r>
          <w:r w:rsidR="003A02B8">
            <w:rPr>
              <w:rFonts w:cstheme="minorHAnsi"/>
              <w:b/>
              <w:bCs/>
            </w:rPr>
            <w:t>TAK/</w:t>
          </w:r>
          <w:r w:rsidR="00763B4B" w:rsidRPr="00165363">
            <w:rPr>
              <w:rFonts w:cstheme="minorHAnsi"/>
              <w:b/>
              <w:bCs/>
            </w:rPr>
            <w:t>NIE</w:t>
          </w:r>
          <w:r w:rsidR="00763B4B" w:rsidRPr="00BB28F8">
            <w:rPr>
              <w:rFonts w:cstheme="minorHAnsi"/>
            </w:rPr>
            <w:t>”)</w:t>
          </w:r>
          <w:r w:rsidR="00EC0BFD" w:rsidRPr="00BB28F8">
            <w:rPr>
              <w:rFonts w:cstheme="minorHAnsi"/>
            </w:rPr>
            <w:t>,</w:t>
          </w:r>
          <w:r w:rsidR="00614AE0" w:rsidRPr="00AD2406">
            <w:rPr>
              <w:rFonts w:cstheme="minorHAnsi"/>
            </w:rPr>
            <w:t xml:space="preserve"> czy odcinek drogi prowadzi do </w:t>
          </w:r>
          <w:r w:rsidR="00614AE0" w:rsidRPr="003F08DA">
            <w:rPr>
              <w:rFonts w:cstheme="minorHAnsi"/>
            </w:rPr>
            <w:t>obiektu użyteczności publicznej objętego dofinansowaniem z programu</w:t>
          </w:r>
          <w:r w:rsidR="00715788">
            <w:rPr>
              <w:rFonts w:cstheme="minorHAnsi"/>
            </w:rPr>
            <w:t>:</w:t>
          </w:r>
          <w:r w:rsidR="00614AE0" w:rsidRPr="003F08DA">
            <w:rPr>
              <w:rFonts w:cstheme="minorHAnsi"/>
            </w:rPr>
            <w:t xml:space="preserve"> „Maluch+”, Senior</w:t>
          </w:r>
          <w:r w:rsidRPr="003F08DA">
            <w:rPr>
              <w:rFonts w:cstheme="minorHAnsi"/>
            </w:rPr>
            <w:t>+</w:t>
          </w:r>
          <w:r w:rsidR="00614AE0" w:rsidRPr="003F08DA">
            <w:rPr>
              <w:rFonts w:cstheme="minorHAnsi"/>
            </w:rPr>
            <w:t>, Rządowego Funduszu Inwestycji Lokalnych.</w:t>
          </w:r>
          <w:r w:rsidR="00614AE0" w:rsidRPr="00AD2406">
            <w:rPr>
              <w:rFonts w:cstheme="minorHAnsi"/>
            </w:rPr>
            <w:t xml:space="preserve"> </w:t>
          </w:r>
        </w:p>
        <w:p w14:paraId="5D65897C" w14:textId="6D2229A9" w:rsidR="00763B4B" w:rsidRDefault="00763B4B" w:rsidP="003F08DA">
          <w:pPr>
            <w:pStyle w:val="Akapitzlist"/>
            <w:numPr>
              <w:ilvl w:val="0"/>
              <w:numId w:val="35"/>
            </w:numPr>
            <w:spacing w:before="0" w:after="0"/>
            <w:rPr>
              <w:rFonts w:cstheme="minorHAnsi"/>
            </w:rPr>
          </w:pPr>
          <w:r w:rsidRPr="00BB28F8">
            <w:rPr>
              <w:rFonts w:cstheme="minorHAnsi"/>
            </w:rPr>
            <w:t>W</w:t>
          </w:r>
          <w:r>
            <w:rPr>
              <w:rFonts w:cstheme="minorHAnsi"/>
              <w:color w:val="auto"/>
            </w:rPr>
            <w:t xml:space="preserve"> przypadku wybrania </w:t>
          </w:r>
          <w:r w:rsidRPr="00D178AB">
            <w:rPr>
              <w:rFonts w:cstheme="minorHAnsi"/>
              <w:color w:val="auto"/>
            </w:rPr>
            <w:t xml:space="preserve">odpowiedzi </w:t>
          </w:r>
          <w:r w:rsidR="003A02B8">
            <w:rPr>
              <w:rFonts w:cstheme="minorHAnsi"/>
              <w:color w:val="auto"/>
            </w:rPr>
            <w:t>„</w:t>
          </w:r>
          <w:r w:rsidR="003A02B8" w:rsidRPr="004424F2">
            <w:rPr>
              <w:rFonts w:cstheme="minorHAnsi"/>
              <w:b/>
              <w:bCs/>
              <w:color w:val="auto"/>
            </w:rPr>
            <w:t>TAK</w:t>
          </w:r>
          <w:r w:rsidR="003A02B8">
            <w:rPr>
              <w:rFonts w:cstheme="minorHAnsi"/>
              <w:bCs/>
              <w:color w:val="auto"/>
            </w:rPr>
            <w:t>”</w:t>
          </w:r>
          <w:r>
            <w:rPr>
              <w:rFonts w:cstheme="minorHAnsi"/>
              <w:b/>
              <w:bCs/>
              <w:color w:val="auto"/>
            </w:rPr>
            <w:t xml:space="preserve"> </w:t>
          </w:r>
          <w:r w:rsidR="00AA1C81">
            <w:rPr>
              <w:rFonts w:cstheme="minorHAnsi"/>
              <w:color w:val="auto"/>
            </w:rPr>
            <w:t xml:space="preserve">– </w:t>
          </w:r>
          <w:r>
            <w:rPr>
              <w:rFonts w:cstheme="minorHAnsi"/>
              <w:color w:val="auto"/>
            </w:rPr>
            <w:t xml:space="preserve">w komórce po prawej stronie należy wymienić do </w:t>
          </w:r>
          <w:r w:rsidRPr="00763B4B">
            <w:rPr>
              <w:rFonts w:cstheme="minorHAnsi"/>
              <w:color w:val="auto"/>
            </w:rPr>
            <w:t>jakich obiektów użyteczności public</w:t>
          </w:r>
          <w:r w:rsidR="006E0795">
            <w:rPr>
              <w:rFonts w:cstheme="minorHAnsi"/>
              <w:color w:val="auto"/>
            </w:rPr>
            <w:t>znej objętych dofinansowaniem z </w:t>
          </w:r>
          <w:r w:rsidRPr="00763B4B">
            <w:rPr>
              <w:rFonts w:cstheme="minorHAnsi"/>
              <w:color w:val="auto"/>
            </w:rPr>
            <w:t>programu "Maluch+", Senior</w:t>
          </w:r>
          <w:r w:rsidR="00AA1C81">
            <w:rPr>
              <w:rFonts w:cstheme="minorHAnsi"/>
              <w:color w:val="auto"/>
            </w:rPr>
            <w:t>+</w:t>
          </w:r>
          <w:r w:rsidRPr="00763B4B">
            <w:rPr>
              <w:rFonts w:cstheme="minorHAnsi"/>
              <w:color w:val="auto"/>
            </w:rPr>
            <w:t xml:space="preserve">, Rządowego Funduszu Inwestycji Lokalnych prowadzi odcinek drogi – można użyć </w:t>
          </w:r>
          <w:r w:rsidRPr="00AA1C81">
            <w:rPr>
              <w:rFonts w:cstheme="minorHAnsi"/>
              <w:color w:val="auto"/>
            </w:rPr>
            <w:t xml:space="preserve">do </w:t>
          </w:r>
          <w:r w:rsidR="00AA1C81" w:rsidRPr="00AA1C81">
            <w:rPr>
              <w:rFonts w:cstheme="minorHAnsi"/>
              <w:color w:val="auto"/>
            </w:rPr>
            <w:t>2</w:t>
          </w:r>
          <w:r w:rsidRPr="00AA1C81">
            <w:rPr>
              <w:rFonts w:cstheme="minorHAnsi"/>
              <w:color w:val="auto"/>
            </w:rPr>
            <w:t xml:space="preserve">50 </w:t>
          </w:r>
          <w:r>
            <w:rPr>
              <w:rFonts w:cstheme="minorHAnsi"/>
              <w:color w:val="auto"/>
            </w:rPr>
            <w:t xml:space="preserve">wszystkich </w:t>
          </w:r>
          <w:r w:rsidRPr="00763B4B">
            <w:rPr>
              <w:rFonts w:cstheme="minorHAnsi"/>
              <w:color w:val="auto"/>
            </w:rPr>
            <w:t>znaków (łącznie ze znakami: „spacją”, znakami interpunkcyjnymi i znakami specjalnymi)</w:t>
          </w:r>
          <w:r>
            <w:rPr>
              <w:rFonts w:cstheme="minorHAnsi"/>
              <w:color w:val="auto"/>
            </w:rPr>
            <w:t>;</w:t>
          </w:r>
        </w:p>
        <w:p w14:paraId="1B58553B" w14:textId="65C295AE" w:rsidR="00763B4B" w:rsidRPr="00B6670F" w:rsidRDefault="00763B4B" w:rsidP="00763B4B">
          <w:pPr>
            <w:pStyle w:val="Akapitzlist"/>
            <w:numPr>
              <w:ilvl w:val="0"/>
              <w:numId w:val="35"/>
            </w:numPr>
            <w:spacing w:before="0" w:after="223"/>
            <w:rPr>
              <w:rFonts w:cstheme="minorHAnsi"/>
              <w:color w:val="auto"/>
            </w:rPr>
          </w:pPr>
          <w:r>
            <w:rPr>
              <w:rFonts w:cstheme="minorHAnsi"/>
              <w:color w:val="auto"/>
            </w:rPr>
            <w:t xml:space="preserve">W przypadku wybrania </w:t>
          </w:r>
          <w:r w:rsidRPr="00615C68">
            <w:rPr>
              <w:rFonts w:cstheme="minorHAnsi"/>
              <w:color w:val="auto"/>
            </w:rPr>
            <w:t xml:space="preserve">odpowiedzi </w:t>
          </w:r>
          <w:r w:rsidR="003A02B8">
            <w:rPr>
              <w:rFonts w:cstheme="minorHAnsi"/>
              <w:color w:val="auto"/>
            </w:rPr>
            <w:t>„</w:t>
          </w:r>
          <w:r w:rsidR="003A02B8">
            <w:rPr>
              <w:rFonts w:cstheme="minorHAnsi"/>
              <w:b/>
              <w:color w:val="auto"/>
            </w:rPr>
            <w:t>NIE</w:t>
          </w:r>
          <w:r w:rsidR="003A02B8">
            <w:rPr>
              <w:rFonts w:cstheme="minorHAnsi"/>
              <w:color w:val="auto"/>
            </w:rPr>
            <w:t>”</w:t>
          </w:r>
          <w:r>
            <w:rPr>
              <w:rFonts w:cstheme="minorHAnsi"/>
              <w:color w:val="auto"/>
            </w:rPr>
            <w:t xml:space="preserve"> – komórkę po prawej stronie </w:t>
          </w:r>
          <w:r w:rsidR="003131AF">
            <w:rPr>
              <w:rFonts w:cstheme="minorHAnsi"/>
              <w:color w:val="auto"/>
            </w:rPr>
            <w:t xml:space="preserve">należy </w:t>
          </w:r>
          <w:r>
            <w:rPr>
              <w:rFonts w:cstheme="minorHAnsi"/>
              <w:color w:val="auto"/>
            </w:rPr>
            <w:t>pozostawić pustą.</w:t>
          </w:r>
        </w:p>
        <w:p w14:paraId="2D5B0CA3" w14:textId="1807BF85" w:rsidR="00763B4B" w:rsidRDefault="00AA1C81" w:rsidP="003A02B8">
          <w:pPr>
            <w:pStyle w:val="Akapitzlist"/>
            <w:numPr>
              <w:ilvl w:val="0"/>
              <w:numId w:val="18"/>
            </w:numPr>
            <w:spacing w:after="0"/>
            <w:rPr>
              <w:rFonts w:cstheme="minorHAnsi"/>
            </w:rPr>
          </w:pPr>
          <w:r>
            <w:rPr>
              <w:rFonts w:cstheme="minorHAnsi"/>
            </w:rPr>
            <w:t>N</w:t>
          </w:r>
          <w:r w:rsidR="00614AE0" w:rsidRPr="00AD2406">
            <w:rPr>
              <w:rFonts w:cstheme="minorHAnsi"/>
            </w:rPr>
            <w:t xml:space="preserve">ależy wybrać </w:t>
          </w:r>
          <w:r w:rsidR="00763B4B">
            <w:rPr>
              <w:rFonts w:cstheme="minorHAnsi"/>
            </w:rPr>
            <w:t>z </w:t>
          </w:r>
          <w:r w:rsidR="00763B4B" w:rsidRPr="00BB28F8">
            <w:rPr>
              <w:rFonts w:cstheme="minorHAnsi"/>
            </w:rPr>
            <w:t>listy rozwijanej („</w:t>
          </w:r>
          <w:r w:rsidR="003A02B8">
            <w:rPr>
              <w:rFonts w:cstheme="minorHAnsi"/>
              <w:b/>
              <w:bCs/>
            </w:rPr>
            <w:t>TAK/</w:t>
          </w:r>
          <w:r w:rsidR="00763B4B" w:rsidRPr="00165363">
            <w:rPr>
              <w:rFonts w:cstheme="minorHAnsi"/>
              <w:b/>
              <w:bCs/>
            </w:rPr>
            <w:t>NIE</w:t>
          </w:r>
          <w:r w:rsidR="00763B4B" w:rsidRPr="00BB28F8">
            <w:rPr>
              <w:rFonts w:cstheme="minorHAnsi"/>
            </w:rPr>
            <w:t>”),</w:t>
          </w:r>
          <w:r w:rsidR="00763B4B" w:rsidRPr="00AD2406">
            <w:rPr>
              <w:rFonts w:cstheme="minorHAnsi"/>
            </w:rPr>
            <w:t xml:space="preserve"> </w:t>
          </w:r>
          <w:r w:rsidR="00614AE0" w:rsidRPr="00AD2406">
            <w:rPr>
              <w:rFonts w:cstheme="minorHAnsi"/>
            </w:rPr>
            <w:t xml:space="preserve">czy bezpośrednio w ciągu drogi objętej zadaniem przebiega linia autobusowa objęta wsparciem z Funduszu Rozwoju Przewozów Autobusowych lub realizowane są usługi transportu publicznego lub uchwalono planowany przebieg linii użyteczności publicznej. </w:t>
          </w:r>
        </w:p>
        <w:p w14:paraId="7F191457" w14:textId="718E4C4D" w:rsidR="00763B4B" w:rsidRPr="00763B4B" w:rsidRDefault="00763B4B" w:rsidP="003A02B8">
          <w:pPr>
            <w:pStyle w:val="Akapitzlist"/>
            <w:numPr>
              <w:ilvl w:val="0"/>
              <w:numId w:val="36"/>
            </w:numPr>
            <w:spacing w:before="0" w:after="0"/>
            <w:rPr>
              <w:rFonts w:cstheme="minorHAnsi"/>
            </w:rPr>
          </w:pPr>
          <w:r w:rsidRPr="00763B4B">
            <w:rPr>
              <w:rFonts w:cstheme="minorHAnsi"/>
            </w:rPr>
            <w:t>W</w:t>
          </w:r>
          <w:r w:rsidR="00715788">
            <w:rPr>
              <w:rFonts w:cstheme="minorHAnsi"/>
            </w:rPr>
            <w:t> </w:t>
          </w:r>
          <w:r w:rsidRPr="00763B4B">
            <w:rPr>
              <w:rFonts w:cstheme="minorHAnsi"/>
            </w:rPr>
            <w:t xml:space="preserve">przypadku wybrania odpowiedzi </w:t>
          </w:r>
          <w:r w:rsidR="003A02B8">
            <w:rPr>
              <w:rFonts w:cstheme="minorHAnsi"/>
              <w:color w:val="auto"/>
            </w:rPr>
            <w:t>„</w:t>
          </w:r>
          <w:r w:rsidR="003A02B8" w:rsidRPr="004424F2">
            <w:rPr>
              <w:rFonts w:cstheme="minorHAnsi"/>
              <w:b/>
              <w:bCs/>
              <w:color w:val="auto"/>
            </w:rPr>
            <w:t>TAK</w:t>
          </w:r>
          <w:r w:rsidR="003A02B8">
            <w:rPr>
              <w:rFonts w:cstheme="minorHAnsi"/>
              <w:bCs/>
              <w:color w:val="auto"/>
            </w:rPr>
            <w:t>”</w:t>
          </w:r>
          <w:r w:rsidR="00AA1C81">
            <w:rPr>
              <w:rFonts w:cstheme="minorHAnsi"/>
            </w:rPr>
            <w:t xml:space="preserve"> – </w:t>
          </w:r>
          <w:r w:rsidRPr="00763B4B">
            <w:rPr>
              <w:rFonts w:cstheme="minorHAnsi"/>
            </w:rPr>
            <w:t>w</w:t>
          </w:r>
          <w:r w:rsidR="00715788">
            <w:rPr>
              <w:rFonts w:cstheme="minorHAnsi"/>
            </w:rPr>
            <w:t> </w:t>
          </w:r>
          <w:r w:rsidRPr="00763B4B">
            <w:rPr>
              <w:rFonts w:cstheme="minorHAnsi"/>
            </w:rPr>
            <w:t xml:space="preserve">komórce po prawej stronie należy </w:t>
          </w:r>
          <w:r>
            <w:rPr>
              <w:rFonts w:cstheme="minorHAnsi"/>
            </w:rPr>
            <w:t xml:space="preserve">wpisać czy bezpośrednio w ciągu drogi </w:t>
          </w:r>
          <w:r w:rsidRPr="00763B4B">
            <w:rPr>
              <w:rFonts w:cstheme="minorHAnsi"/>
            </w:rPr>
            <w:t>objętej zadaniem przebiega linia autobusowa objęta wsparciem z Funduszu Rozwoju Przewozów Autobusowych lub realizowane są usługi transportu publicznego lub uchwalono planowany przebie</w:t>
          </w:r>
          <w:r w:rsidR="007135EC">
            <w:rPr>
              <w:rFonts w:cstheme="minorHAnsi"/>
            </w:rPr>
            <w:t xml:space="preserve">g linii użyteczności publicznej, można podać nr umowy z wojewodą i datę jej zawarcia oraz nr linii autobusowej lub usługi transportu publicznego </w:t>
          </w:r>
          <w:r w:rsidRPr="00763B4B">
            <w:rPr>
              <w:rFonts w:cstheme="minorHAnsi"/>
            </w:rPr>
            <w:t xml:space="preserve">– można użyć do </w:t>
          </w:r>
          <w:r w:rsidR="00AA1C81" w:rsidRPr="00AA1C81">
            <w:rPr>
              <w:rFonts w:cstheme="minorHAnsi"/>
              <w:color w:val="auto"/>
            </w:rPr>
            <w:t>2</w:t>
          </w:r>
          <w:r w:rsidRPr="00AA1C81">
            <w:rPr>
              <w:rFonts w:cstheme="minorHAnsi"/>
              <w:color w:val="auto"/>
            </w:rPr>
            <w:t>50 w</w:t>
          </w:r>
          <w:r w:rsidRPr="00763B4B">
            <w:rPr>
              <w:rFonts w:cstheme="minorHAnsi"/>
            </w:rPr>
            <w:t>szystkich znaków (łącznie ze znakami: „spacją”, zna</w:t>
          </w:r>
          <w:r w:rsidR="007135EC">
            <w:rPr>
              <w:rFonts w:cstheme="minorHAnsi"/>
            </w:rPr>
            <w:t xml:space="preserve">kami </w:t>
          </w:r>
          <w:r w:rsidR="003A02B8">
            <w:rPr>
              <w:rFonts w:cstheme="minorHAnsi"/>
            </w:rPr>
            <w:t>interpunkcyjnymi i </w:t>
          </w:r>
          <w:r w:rsidR="007135EC">
            <w:rPr>
              <w:rFonts w:cstheme="minorHAnsi"/>
            </w:rPr>
            <w:t>znakami </w:t>
          </w:r>
          <w:r w:rsidRPr="00763B4B">
            <w:rPr>
              <w:rFonts w:cstheme="minorHAnsi"/>
            </w:rPr>
            <w:t>specjalnymi);</w:t>
          </w:r>
        </w:p>
        <w:p w14:paraId="5AD46B77" w14:textId="06CBE858" w:rsidR="00763B4B" w:rsidRDefault="00763B4B" w:rsidP="00763B4B">
          <w:pPr>
            <w:pStyle w:val="Akapitzlist"/>
            <w:numPr>
              <w:ilvl w:val="0"/>
              <w:numId w:val="36"/>
            </w:numPr>
            <w:spacing w:before="0" w:after="223"/>
            <w:rPr>
              <w:rFonts w:cstheme="minorHAnsi"/>
            </w:rPr>
          </w:pPr>
          <w:r w:rsidRPr="00763B4B">
            <w:rPr>
              <w:rFonts w:cstheme="minorHAnsi"/>
            </w:rPr>
            <w:t xml:space="preserve">W przypadku wybrania odpowiedzi </w:t>
          </w:r>
          <w:r w:rsidR="003A02B8">
            <w:rPr>
              <w:rFonts w:cstheme="minorHAnsi"/>
              <w:color w:val="auto"/>
            </w:rPr>
            <w:t>„</w:t>
          </w:r>
          <w:r w:rsidR="003A02B8">
            <w:rPr>
              <w:rFonts w:cstheme="minorHAnsi"/>
              <w:b/>
              <w:color w:val="auto"/>
            </w:rPr>
            <w:t>NIE</w:t>
          </w:r>
          <w:r w:rsidR="003A02B8">
            <w:rPr>
              <w:rFonts w:cstheme="minorHAnsi"/>
              <w:color w:val="auto"/>
            </w:rPr>
            <w:t>”</w:t>
          </w:r>
          <w:r w:rsidRPr="00763B4B">
            <w:rPr>
              <w:rFonts w:cstheme="minorHAnsi"/>
            </w:rPr>
            <w:t xml:space="preserve"> – komórkę po prawej stronie </w:t>
          </w:r>
          <w:r w:rsidR="003131AF">
            <w:rPr>
              <w:rFonts w:cstheme="minorHAnsi"/>
            </w:rPr>
            <w:t xml:space="preserve">należy </w:t>
          </w:r>
          <w:r w:rsidRPr="00763B4B">
            <w:rPr>
              <w:rFonts w:cstheme="minorHAnsi"/>
            </w:rPr>
            <w:t>pozostawić pustą.</w:t>
          </w:r>
        </w:p>
        <w:p w14:paraId="579D1DE2" w14:textId="52070A6C" w:rsidR="00F5294D" w:rsidRDefault="00F5294D" w:rsidP="00F5294D">
          <w:pPr>
            <w:spacing w:after="223"/>
            <w:rPr>
              <w:rFonts w:cstheme="minorHAnsi"/>
            </w:rPr>
          </w:pPr>
        </w:p>
        <w:p w14:paraId="7327A8AC" w14:textId="77777777" w:rsidR="00F5294D" w:rsidRPr="00F5294D" w:rsidRDefault="00F5294D" w:rsidP="00F5294D">
          <w:pPr>
            <w:spacing w:after="223"/>
            <w:rPr>
              <w:rFonts w:cstheme="minorHAnsi"/>
            </w:rPr>
          </w:pPr>
        </w:p>
        <w:p w14:paraId="68119D49" w14:textId="77777777" w:rsidR="00F5294D" w:rsidRPr="003F08DA" w:rsidRDefault="00F5294D" w:rsidP="00F5294D">
          <w:pPr>
            <w:spacing w:after="0"/>
            <w:rPr>
              <w:rFonts w:cstheme="minorHAnsi"/>
            </w:rPr>
          </w:pPr>
        </w:p>
        <w:p w14:paraId="28195BC0" w14:textId="77777777" w:rsidR="00AD2406" w:rsidRPr="004C1652" w:rsidRDefault="00AD2406" w:rsidP="00C65798">
          <w:pPr>
            <w:pStyle w:val="Akapitzlist"/>
            <w:numPr>
              <w:ilvl w:val="2"/>
              <w:numId w:val="9"/>
            </w:numPr>
            <w:spacing w:after="0"/>
            <w:ind w:left="851" w:hanging="709"/>
            <w:rPr>
              <w:rFonts w:cstheme="minorHAnsi"/>
              <w:b/>
              <w:bCs/>
              <w:color w:val="auto"/>
              <w:highlight w:val="lightGray"/>
            </w:rPr>
          </w:pPr>
          <w:r w:rsidRPr="00D2735F">
            <w:rPr>
              <w:b/>
              <w:bCs/>
              <w:highlight w:val="lightGray"/>
            </w:rPr>
            <w:lastRenderedPageBreak/>
            <w:t xml:space="preserve">KRYTERIUM </w:t>
          </w:r>
          <w:r w:rsidR="001C0341">
            <w:rPr>
              <w:b/>
              <w:bCs/>
              <w:highlight w:val="lightGray"/>
            </w:rPr>
            <w:t>5</w:t>
          </w:r>
          <w:r w:rsidRPr="00D2735F">
            <w:rPr>
              <w:b/>
              <w:bCs/>
              <w:highlight w:val="lightGray"/>
            </w:rPr>
            <w:t xml:space="preserve"> – </w:t>
          </w:r>
          <w:r w:rsidR="001C0341" w:rsidRPr="001C0341">
            <w:rPr>
              <w:b/>
              <w:bCs/>
              <w:highlight w:val="lightGray"/>
            </w:rPr>
            <w:t>Poprawa dostępności do terenów gospodarczych i inwestycyjnych</w:t>
          </w:r>
        </w:p>
        <w:p w14:paraId="5A298085" w14:textId="7681F4A6" w:rsidR="002B0D10" w:rsidRDefault="00D6611B" w:rsidP="00FD4CEE">
          <w:pPr>
            <w:pStyle w:val="Akapitzlist"/>
            <w:numPr>
              <w:ilvl w:val="0"/>
              <w:numId w:val="20"/>
            </w:numPr>
            <w:spacing w:after="0"/>
            <w:rPr>
              <w:rFonts w:cstheme="minorHAnsi"/>
            </w:rPr>
          </w:pPr>
          <w:r>
            <w:rPr>
              <w:rFonts w:cstheme="minorHAnsi"/>
              <w:color w:val="auto"/>
            </w:rPr>
            <w:t>N</w:t>
          </w:r>
          <w:r w:rsidR="001C0341" w:rsidRPr="00707989">
            <w:rPr>
              <w:rFonts w:cstheme="minorHAnsi"/>
              <w:color w:val="auto"/>
            </w:rPr>
            <w:t xml:space="preserve">ależy wybrać </w:t>
          </w:r>
          <w:r w:rsidR="002B0D10">
            <w:rPr>
              <w:rFonts w:cstheme="minorHAnsi"/>
            </w:rPr>
            <w:t>z </w:t>
          </w:r>
          <w:r w:rsidR="002B0D10" w:rsidRPr="00BB28F8">
            <w:rPr>
              <w:rFonts w:cstheme="minorHAnsi"/>
            </w:rPr>
            <w:t>listy rozwijanej („</w:t>
          </w:r>
          <w:r w:rsidR="003A02B8">
            <w:rPr>
              <w:rFonts w:cstheme="minorHAnsi"/>
              <w:b/>
              <w:bCs/>
            </w:rPr>
            <w:t>TAK/</w:t>
          </w:r>
          <w:r w:rsidR="002B0D10" w:rsidRPr="00165363">
            <w:rPr>
              <w:rFonts w:cstheme="minorHAnsi"/>
              <w:b/>
              <w:bCs/>
            </w:rPr>
            <w:t>NIE</w:t>
          </w:r>
          <w:r w:rsidR="002B0D10" w:rsidRPr="00BB28F8">
            <w:rPr>
              <w:rFonts w:cstheme="minorHAnsi"/>
            </w:rPr>
            <w:t>”),</w:t>
          </w:r>
          <w:r w:rsidR="002B0D10" w:rsidRPr="00AD2406">
            <w:rPr>
              <w:rFonts w:cstheme="minorHAnsi"/>
            </w:rPr>
            <w:t xml:space="preserve"> </w:t>
          </w:r>
          <w:r w:rsidR="002B0D10">
            <w:rPr>
              <w:rFonts w:cstheme="minorHAnsi"/>
            </w:rPr>
            <w:t xml:space="preserve">czy odcinek stanowi </w:t>
          </w:r>
          <w:r w:rsidR="006D090F">
            <w:rPr>
              <w:rFonts w:cstheme="minorHAnsi"/>
              <w:color w:val="auto"/>
            </w:rPr>
            <w:t>bezpośredni/pośredni</w:t>
          </w:r>
          <w:r w:rsidR="00715788">
            <w:rPr>
              <w:rFonts w:cstheme="minorHAnsi"/>
              <w:color w:val="auto"/>
            </w:rPr>
            <w:t>/bezpośredni i pośredni</w:t>
          </w:r>
          <w:r w:rsidR="006D090F">
            <w:rPr>
              <w:rFonts w:cstheme="minorHAnsi"/>
              <w:color w:val="auto"/>
            </w:rPr>
            <w:t xml:space="preserve"> dojazd</w:t>
          </w:r>
          <w:r w:rsidR="006D090F" w:rsidRPr="00DE6244">
            <w:rPr>
              <w:rFonts w:cstheme="minorHAnsi"/>
              <w:color w:val="auto"/>
            </w:rPr>
            <w:t xml:space="preserve"> </w:t>
          </w:r>
          <w:r w:rsidR="002B0D10">
            <w:rPr>
              <w:rFonts w:cstheme="minorHAnsi"/>
            </w:rPr>
            <w:t>do lokalnych ośrodków gospodarczych, np. do strefy ekonomicznej, podmiotów gosp</w:t>
          </w:r>
          <w:r w:rsidR="00FD4CEE">
            <w:rPr>
              <w:rFonts w:cstheme="minorHAnsi"/>
            </w:rPr>
            <w:t>odarczych, lokalnego targowiska:</w:t>
          </w:r>
        </w:p>
        <w:p w14:paraId="3733EE44" w14:textId="77777777" w:rsidR="00FD4CEE" w:rsidRPr="00707989" w:rsidRDefault="00FD4CEE" w:rsidP="00FD4CEE">
          <w:pPr>
            <w:numPr>
              <w:ilvl w:val="1"/>
              <w:numId w:val="43"/>
            </w:numPr>
            <w:spacing w:after="0"/>
            <w:jc w:val="both"/>
            <w:rPr>
              <w:rFonts w:cstheme="minorHAnsi"/>
            </w:rPr>
          </w:pPr>
          <w:r w:rsidRPr="00707989">
            <w:rPr>
              <w:rFonts w:cstheme="minorHAnsi"/>
            </w:rPr>
            <w:t xml:space="preserve">dojazd pośredni (położenie powyżej 200 m.b. od drogi, </w:t>
          </w:r>
        </w:p>
        <w:p w14:paraId="0F0F0BD8" w14:textId="17333DF4" w:rsidR="00FD4CEE" w:rsidRPr="00FD4CEE" w:rsidRDefault="00FD4CEE" w:rsidP="00FD4CEE">
          <w:pPr>
            <w:numPr>
              <w:ilvl w:val="1"/>
              <w:numId w:val="43"/>
            </w:numPr>
            <w:spacing w:after="0"/>
            <w:jc w:val="both"/>
            <w:rPr>
              <w:rFonts w:cstheme="minorHAnsi"/>
            </w:rPr>
          </w:pPr>
          <w:r w:rsidRPr="00707989">
            <w:rPr>
              <w:rFonts w:cstheme="minorHAnsi"/>
            </w:rPr>
            <w:t xml:space="preserve">dojazd bezpośredni (położenie do 200 m.b. od drogi). </w:t>
          </w:r>
        </w:p>
        <w:p w14:paraId="74D1BA2B" w14:textId="3C99D5A0" w:rsidR="002B0D10" w:rsidRDefault="002B0D10" w:rsidP="006D090F">
          <w:pPr>
            <w:pStyle w:val="Akapitzlist"/>
            <w:numPr>
              <w:ilvl w:val="0"/>
              <w:numId w:val="38"/>
            </w:numPr>
            <w:spacing w:after="0"/>
            <w:rPr>
              <w:rFonts w:cstheme="minorHAnsi"/>
            </w:rPr>
          </w:pPr>
          <w:r w:rsidRPr="00BB28F8">
            <w:rPr>
              <w:rFonts w:cstheme="minorHAnsi"/>
            </w:rPr>
            <w:t>W</w:t>
          </w:r>
          <w:r>
            <w:rPr>
              <w:rFonts w:cstheme="minorHAnsi"/>
              <w:color w:val="auto"/>
            </w:rPr>
            <w:t xml:space="preserve"> przypadku wybrania </w:t>
          </w:r>
          <w:r w:rsidRPr="00D178AB">
            <w:rPr>
              <w:rFonts w:cstheme="minorHAnsi"/>
              <w:color w:val="auto"/>
            </w:rPr>
            <w:t xml:space="preserve">odpowiedzi </w:t>
          </w:r>
          <w:r w:rsidR="003131AF">
            <w:rPr>
              <w:rFonts w:cstheme="minorHAnsi"/>
              <w:color w:val="auto"/>
            </w:rPr>
            <w:t>„</w:t>
          </w:r>
          <w:r w:rsidRPr="00D178AB">
            <w:rPr>
              <w:rFonts w:cstheme="minorHAnsi"/>
              <w:b/>
              <w:bCs/>
              <w:color w:val="auto"/>
            </w:rPr>
            <w:t>TAK</w:t>
          </w:r>
          <w:r w:rsidR="003131AF">
            <w:rPr>
              <w:rFonts w:cstheme="minorHAnsi"/>
              <w:bCs/>
              <w:color w:val="auto"/>
            </w:rPr>
            <w:t>”</w:t>
          </w:r>
          <w:r>
            <w:rPr>
              <w:rFonts w:cstheme="minorHAnsi"/>
              <w:b/>
              <w:bCs/>
              <w:color w:val="auto"/>
            </w:rPr>
            <w:t xml:space="preserve"> </w:t>
          </w:r>
          <w:r w:rsidR="006D090F">
            <w:rPr>
              <w:rFonts w:cstheme="minorHAnsi"/>
              <w:color w:val="auto"/>
            </w:rPr>
            <w:t>– w</w:t>
          </w:r>
          <w:r w:rsidR="00715788">
            <w:rPr>
              <w:rFonts w:cstheme="minorHAnsi"/>
              <w:color w:val="auto"/>
            </w:rPr>
            <w:t xml:space="preserve"> odpowiedniej </w:t>
          </w:r>
          <w:r w:rsidR="003131AF">
            <w:rPr>
              <w:rFonts w:cstheme="minorHAnsi"/>
              <w:color w:val="auto"/>
            </w:rPr>
            <w:t xml:space="preserve">drugiej </w:t>
          </w:r>
          <w:r w:rsidR="006D090F">
            <w:rPr>
              <w:rFonts w:cstheme="minorHAnsi"/>
              <w:color w:val="auto"/>
            </w:rPr>
            <w:t xml:space="preserve">komórce po prawej należy </w:t>
          </w:r>
          <w:r w:rsidR="006D090F" w:rsidRPr="006E0795">
            <w:rPr>
              <w:rFonts w:cstheme="minorHAnsi"/>
              <w:color w:val="auto"/>
              <w:u w:val="single"/>
            </w:rPr>
            <w:t>wymienić</w:t>
          </w:r>
          <w:r w:rsidR="006D090F" w:rsidRPr="003131AF">
            <w:rPr>
              <w:rFonts w:cstheme="minorHAnsi"/>
              <w:color w:val="auto"/>
            </w:rPr>
            <w:t xml:space="preserve"> </w:t>
          </w:r>
          <w:r w:rsidR="000D4551" w:rsidRPr="006D090F">
            <w:rPr>
              <w:rFonts w:cstheme="minorHAnsi"/>
              <w:color w:val="auto"/>
            </w:rPr>
            <w:t xml:space="preserve">do </w:t>
          </w:r>
          <w:r w:rsidR="006D090F">
            <w:rPr>
              <w:rFonts w:cstheme="minorHAnsi"/>
              <w:color w:val="auto"/>
            </w:rPr>
            <w:t xml:space="preserve">jakich </w:t>
          </w:r>
          <w:r w:rsidR="000D4551" w:rsidRPr="006D090F">
            <w:rPr>
              <w:rFonts w:cstheme="minorHAnsi"/>
              <w:color w:val="auto"/>
            </w:rPr>
            <w:t xml:space="preserve">lokalnych ośrodków gospodarczych, np. do strefy ekonomicznej, podmiotów gospodarczych, lokalnego targowiska </w:t>
          </w:r>
          <w:r w:rsidR="006D090F">
            <w:rPr>
              <w:rFonts w:cstheme="minorHAnsi"/>
              <w:color w:val="auto"/>
            </w:rPr>
            <w:t>odcinek drogi stanowi b</w:t>
          </w:r>
          <w:r w:rsidR="006D090F" w:rsidRPr="00BB28F8">
            <w:rPr>
              <w:rFonts w:cstheme="minorHAnsi"/>
            </w:rPr>
            <w:t xml:space="preserve">ezpośredni/pośredni dojazd – można </w:t>
          </w:r>
          <w:r w:rsidR="006D090F">
            <w:rPr>
              <w:rFonts w:cstheme="minorHAnsi"/>
            </w:rPr>
            <w:t>użyć</w:t>
          </w:r>
          <w:r w:rsidR="006D090F" w:rsidRPr="00BB28F8">
            <w:rPr>
              <w:rFonts w:cstheme="minorHAnsi"/>
            </w:rPr>
            <w:t xml:space="preserve"> do </w:t>
          </w:r>
          <w:r w:rsidR="003131AF">
            <w:rPr>
              <w:rFonts w:cstheme="minorHAnsi"/>
            </w:rPr>
            <w:t>2x</w:t>
          </w:r>
          <w:r w:rsidR="00D6611B" w:rsidRPr="00D6611B">
            <w:rPr>
              <w:rFonts w:cstheme="minorHAnsi"/>
              <w:color w:val="auto"/>
            </w:rPr>
            <w:t>2</w:t>
          </w:r>
          <w:r w:rsidRPr="00D6611B">
            <w:rPr>
              <w:rFonts w:cstheme="minorHAnsi"/>
              <w:color w:val="auto"/>
            </w:rPr>
            <w:t xml:space="preserve">50 </w:t>
          </w:r>
          <w:r w:rsidRPr="006D090F">
            <w:rPr>
              <w:rFonts w:cstheme="minorHAnsi"/>
            </w:rPr>
            <w:t xml:space="preserve">wszystkich znaków (łącznie ze </w:t>
          </w:r>
          <w:r w:rsidRPr="006D090F">
            <w:rPr>
              <w:rFonts w:cstheme="minorHAnsi"/>
              <w:color w:val="auto"/>
            </w:rPr>
            <w:t>„spacją”, znakami interpunkcyjnymi</w:t>
          </w:r>
          <w:r w:rsidR="00F10E95">
            <w:rPr>
              <w:rFonts w:cstheme="minorHAnsi"/>
            </w:rPr>
            <w:t xml:space="preserve"> i znakami specjalnymi).</w:t>
          </w:r>
        </w:p>
        <w:p w14:paraId="2CDFF451" w14:textId="4211A349" w:rsidR="002B0D10" w:rsidRPr="00B6670F" w:rsidRDefault="002B0D10" w:rsidP="002B0D10">
          <w:pPr>
            <w:pStyle w:val="Akapitzlist"/>
            <w:numPr>
              <w:ilvl w:val="0"/>
              <w:numId w:val="38"/>
            </w:numPr>
            <w:spacing w:before="0" w:after="223"/>
            <w:rPr>
              <w:rFonts w:cstheme="minorHAnsi"/>
              <w:color w:val="auto"/>
            </w:rPr>
          </w:pPr>
          <w:r>
            <w:rPr>
              <w:rFonts w:cstheme="minorHAnsi"/>
              <w:color w:val="auto"/>
            </w:rPr>
            <w:t xml:space="preserve">W przypadku wybrania </w:t>
          </w:r>
          <w:r w:rsidRPr="00615C68">
            <w:rPr>
              <w:rFonts w:cstheme="minorHAnsi"/>
              <w:color w:val="auto"/>
            </w:rPr>
            <w:t xml:space="preserve">odpowiedzi </w:t>
          </w:r>
          <w:r w:rsidR="003131AF">
            <w:rPr>
              <w:rFonts w:cstheme="minorHAnsi"/>
              <w:color w:val="auto"/>
            </w:rPr>
            <w:t>„</w:t>
          </w:r>
          <w:r w:rsidR="003131AF">
            <w:rPr>
              <w:rFonts w:cstheme="minorHAnsi"/>
              <w:b/>
              <w:color w:val="auto"/>
            </w:rPr>
            <w:t>NIE</w:t>
          </w:r>
          <w:r w:rsidR="003131AF">
            <w:rPr>
              <w:rFonts w:cstheme="minorHAnsi"/>
              <w:color w:val="auto"/>
            </w:rPr>
            <w:t>”</w:t>
          </w:r>
          <w:r>
            <w:rPr>
              <w:rFonts w:cstheme="minorHAnsi"/>
              <w:color w:val="auto"/>
            </w:rPr>
            <w:t xml:space="preserve"> – </w:t>
          </w:r>
          <w:r w:rsidR="00715788">
            <w:rPr>
              <w:rFonts w:cstheme="minorHAnsi"/>
              <w:color w:val="auto"/>
            </w:rPr>
            <w:t>komórki</w:t>
          </w:r>
          <w:r w:rsidR="003131AF">
            <w:rPr>
              <w:rFonts w:cstheme="minorHAnsi"/>
              <w:color w:val="auto"/>
            </w:rPr>
            <w:t xml:space="preserve"> po prawej należy</w:t>
          </w:r>
          <w:r w:rsidR="006D090F">
            <w:rPr>
              <w:rFonts w:cstheme="minorHAnsi"/>
              <w:color w:val="auto"/>
            </w:rPr>
            <w:t xml:space="preserve"> pozostawić pust</w:t>
          </w:r>
          <w:r w:rsidR="00715788">
            <w:rPr>
              <w:rFonts w:cstheme="minorHAnsi"/>
              <w:color w:val="auto"/>
            </w:rPr>
            <w:t>e</w:t>
          </w:r>
          <w:r>
            <w:rPr>
              <w:rFonts w:cstheme="minorHAnsi"/>
              <w:color w:val="auto"/>
            </w:rPr>
            <w:t>.</w:t>
          </w:r>
        </w:p>
        <w:p w14:paraId="51CADF83" w14:textId="39B1F286" w:rsidR="006D090F" w:rsidRDefault="00D6611B" w:rsidP="006D090F">
          <w:pPr>
            <w:pStyle w:val="Akapitzlist"/>
            <w:numPr>
              <w:ilvl w:val="0"/>
              <w:numId w:val="20"/>
            </w:numPr>
            <w:spacing w:after="0"/>
            <w:rPr>
              <w:rFonts w:cstheme="minorHAnsi"/>
            </w:rPr>
          </w:pPr>
          <w:r>
            <w:rPr>
              <w:rFonts w:cstheme="minorHAnsi"/>
              <w:color w:val="auto"/>
            </w:rPr>
            <w:t>N</w:t>
          </w:r>
          <w:r w:rsidR="000D4551" w:rsidRPr="00707989">
            <w:rPr>
              <w:rFonts w:cstheme="minorHAnsi"/>
              <w:color w:val="auto"/>
            </w:rPr>
            <w:t xml:space="preserve">ależy wybrać </w:t>
          </w:r>
          <w:r w:rsidR="000D4551">
            <w:rPr>
              <w:rFonts w:cstheme="minorHAnsi"/>
            </w:rPr>
            <w:t>z </w:t>
          </w:r>
          <w:r w:rsidR="000D4551" w:rsidRPr="00BB28F8">
            <w:rPr>
              <w:rFonts w:cstheme="minorHAnsi"/>
            </w:rPr>
            <w:t>listy rozwijanej („</w:t>
          </w:r>
          <w:r w:rsidR="003131AF">
            <w:rPr>
              <w:rFonts w:cstheme="minorHAnsi"/>
              <w:b/>
              <w:bCs/>
            </w:rPr>
            <w:t>TAK/</w:t>
          </w:r>
          <w:r w:rsidR="000D4551" w:rsidRPr="00165363">
            <w:rPr>
              <w:rFonts w:cstheme="minorHAnsi"/>
              <w:b/>
              <w:bCs/>
            </w:rPr>
            <w:t>NIE</w:t>
          </w:r>
          <w:r w:rsidR="000D4551" w:rsidRPr="00BB28F8">
            <w:rPr>
              <w:rFonts w:cstheme="minorHAnsi"/>
            </w:rPr>
            <w:t>”),</w:t>
          </w:r>
          <w:r w:rsidR="000D4551" w:rsidRPr="00AD2406">
            <w:rPr>
              <w:rFonts w:cstheme="minorHAnsi"/>
            </w:rPr>
            <w:t xml:space="preserve"> </w:t>
          </w:r>
          <w:r w:rsidR="000D4551">
            <w:rPr>
              <w:rFonts w:cstheme="minorHAnsi"/>
            </w:rPr>
            <w:t xml:space="preserve">czy odcinek umożliwia </w:t>
          </w:r>
          <w:r w:rsidR="006D090F">
            <w:rPr>
              <w:rFonts w:cstheme="minorHAnsi"/>
              <w:color w:val="auto"/>
            </w:rPr>
            <w:t>bezpośredni / pośredni / bezpośredni i pośredni dojazd</w:t>
          </w:r>
          <w:r w:rsidR="006D090F" w:rsidRPr="00DE6244">
            <w:rPr>
              <w:rFonts w:cstheme="minorHAnsi"/>
              <w:color w:val="auto"/>
            </w:rPr>
            <w:t xml:space="preserve"> </w:t>
          </w:r>
          <w:r w:rsidR="000D4551">
            <w:rPr>
              <w:rFonts w:cstheme="minorHAnsi"/>
            </w:rPr>
            <w:t>do terenów inwestycyjnych, rozumianych jako tereny przeznaczone w studium uwarunkowań przestrzennych, miejscowym planie zagospodarowania lub w decyzji lokalizacyj</w:t>
          </w:r>
          <w:r w:rsidR="006D090F">
            <w:rPr>
              <w:rFonts w:cstheme="minorHAnsi"/>
            </w:rPr>
            <w:t>nej pod działalność gospodarczą:</w:t>
          </w:r>
          <w:r w:rsidR="006D090F" w:rsidRPr="006D090F">
            <w:rPr>
              <w:rFonts w:cstheme="minorHAnsi"/>
            </w:rPr>
            <w:t xml:space="preserve"> </w:t>
          </w:r>
        </w:p>
        <w:p w14:paraId="6EED7DAD" w14:textId="77777777" w:rsidR="006D090F" w:rsidRPr="00707989" w:rsidRDefault="006D090F" w:rsidP="006D090F">
          <w:pPr>
            <w:numPr>
              <w:ilvl w:val="1"/>
              <w:numId w:val="43"/>
            </w:numPr>
            <w:spacing w:after="0"/>
            <w:jc w:val="both"/>
            <w:rPr>
              <w:rFonts w:cstheme="minorHAnsi"/>
            </w:rPr>
          </w:pPr>
          <w:r w:rsidRPr="00707989">
            <w:rPr>
              <w:rFonts w:cstheme="minorHAnsi"/>
            </w:rPr>
            <w:t xml:space="preserve">dojazd pośredni (położenie powyżej 200 m.b. od drogi, </w:t>
          </w:r>
        </w:p>
        <w:p w14:paraId="4CBB7BE4" w14:textId="14B762B6" w:rsidR="000D4551" w:rsidRPr="006D090F" w:rsidRDefault="006D090F" w:rsidP="006D090F">
          <w:pPr>
            <w:numPr>
              <w:ilvl w:val="1"/>
              <w:numId w:val="43"/>
            </w:numPr>
            <w:spacing w:after="0"/>
            <w:jc w:val="both"/>
            <w:rPr>
              <w:rFonts w:cstheme="minorHAnsi"/>
            </w:rPr>
          </w:pPr>
          <w:r w:rsidRPr="00707989">
            <w:rPr>
              <w:rFonts w:cstheme="minorHAnsi"/>
            </w:rPr>
            <w:t>dojazd bezpośredni (p</w:t>
          </w:r>
          <w:r>
            <w:rPr>
              <w:rFonts w:cstheme="minorHAnsi"/>
            </w:rPr>
            <w:t>ołożenie do 200 m.b. od drogi).</w:t>
          </w:r>
        </w:p>
        <w:p w14:paraId="6FE011B4" w14:textId="3DF1E559" w:rsidR="00F10E95" w:rsidRDefault="000D4551" w:rsidP="00F10E95">
          <w:pPr>
            <w:pStyle w:val="Akapitzlist"/>
            <w:numPr>
              <w:ilvl w:val="0"/>
              <w:numId w:val="38"/>
            </w:numPr>
            <w:spacing w:after="0"/>
            <w:rPr>
              <w:rFonts w:cstheme="minorHAnsi"/>
            </w:rPr>
          </w:pPr>
          <w:r w:rsidRPr="00BB28F8">
            <w:rPr>
              <w:rFonts w:cstheme="minorHAnsi"/>
            </w:rPr>
            <w:t>W</w:t>
          </w:r>
          <w:r>
            <w:rPr>
              <w:rFonts w:cstheme="minorHAnsi"/>
              <w:color w:val="auto"/>
            </w:rPr>
            <w:t xml:space="preserve"> przypadku wybrania </w:t>
          </w:r>
          <w:r w:rsidRPr="00D178AB">
            <w:rPr>
              <w:rFonts w:cstheme="minorHAnsi"/>
              <w:color w:val="auto"/>
            </w:rPr>
            <w:t xml:space="preserve">odpowiedzi </w:t>
          </w:r>
          <w:r w:rsidR="003131AF">
            <w:rPr>
              <w:rFonts w:cstheme="minorHAnsi"/>
              <w:color w:val="auto"/>
            </w:rPr>
            <w:t>„</w:t>
          </w:r>
          <w:r w:rsidRPr="00D178AB">
            <w:rPr>
              <w:rFonts w:cstheme="minorHAnsi"/>
              <w:b/>
              <w:bCs/>
              <w:color w:val="auto"/>
            </w:rPr>
            <w:t>TAK</w:t>
          </w:r>
          <w:r w:rsidR="003131AF">
            <w:rPr>
              <w:rFonts w:cstheme="minorHAnsi"/>
              <w:bCs/>
              <w:color w:val="auto"/>
            </w:rPr>
            <w:t>”</w:t>
          </w:r>
          <w:r>
            <w:rPr>
              <w:rFonts w:cstheme="minorHAnsi"/>
              <w:b/>
              <w:bCs/>
              <w:color w:val="auto"/>
            </w:rPr>
            <w:t xml:space="preserve"> </w:t>
          </w:r>
          <w:r w:rsidR="00F10E95">
            <w:rPr>
              <w:rFonts w:cstheme="minorHAnsi"/>
              <w:color w:val="auto"/>
            </w:rPr>
            <w:t xml:space="preserve">– </w:t>
          </w:r>
          <w:r w:rsidR="006D090F">
            <w:rPr>
              <w:rFonts w:cstheme="minorHAnsi"/>
              <w:color w:val="auto"/>
            </w:rPr>
            <w:t>w </w:t>
          </w:r>
          <w:r w:rsidR="00715788">
            <w:rPr>
              <w:rFonts w:cstheme="minorHAnsi"/>
              <w:color w:val="auto"/>
            </w:rPr>
            <w:t xml:space="preserve">odpowiedniej </w:t>
          </w:r>
          <w:r w:rsidR="003131AF">
            <w:rPr>
              <w:rFonts w:cstheme="minorHAnsi"/>
              <w:color w:val="auto"/>
            </w:rPr>
            <w:t xml:space="preserve">drugiej </w:t>
          </w:r>
          <w:r w:rsidR="006D090F">
            <w:rPr>
              <w:rFonts w:cstheme="minorHAnsi"/>
              <w:color w:val="auto"/>
            </w:rPr>
            <w:t xml:space="preserve">komórce po prawej należy </w:t>
          </w:r>
          <w:r w:rsidR="006D090F" w:rsidRPr="006E0795">
            <w:rPr>
              <w:rFonts w:cstheme="minorHAnsi"/>
              <w:color w:val="auto"/>
              <w:u w:val="single"/>
            </w:rPr>
            <w:t>wymienić</w:t>
          </w:r>
          <w:r w:rsidR="006D090F" w:rsidRPr="003131AF">
            <w:rPr>
              <w:rFonts w:cstheme="minorHAnsi"/>
              <w:color w:val="auto"/>
            </w:rPr>
            <w:t xml:space="preserve"> </w:t>
          </w:r>
          <w:r w:rsidR="006D090F" w:rsidRPr="006D090F">
            <w:rPr>
              <w:rFonts w:cstheme="minorHAnsi"/>
              <w:color w:val="auto"/>
            </w:rPr>
            <w:t xml:space="preserve">do jakich </w:t>
          </w:r>
          <w:r w:rsidR="004F75D9" w:rsidRPr="006D090F">
            <w:rPr>
              <w:rFonts w:cstheme="minorHAnsi"/>
            </w:rPr>
            <w:t>terenów inwestycyjnych, rozumia</w:t>
          </w:r>
          <w:r w:rsidR="003131AF">
            <w:rPr>
              <w:rFonts w:cstheme="minorHAnsi"/>
            </w:rPr>
            <w:t>nych jako tereny przeznaczone w </w:t>
          </w:r>
          <w:r w:rsidR="004F75D9" w:rsidRPr="006D090F">
            <w:rPr>
              <w:rFonts w:cstheme="minorHAnsi"/>
            </w:rPr>
            <w:t>studium uwarunkowań przestrzennych, miejscowym planie zagospodarowania lub w decyzji lokalizacyjnej pod działalność gospodarczą</w:t>
          </w:r>
          <w:r w:rsidRPr="006D090F">
            <w:rPr>
              <w:rFonts w:cstheme="minorHAnsi"/>
              <w:color w:val="auto"/>
            </w:rPr>
            <w:t xml:space="preserve"> </w:t>
          </w:r>
          <w:r w:rsidR="006D090F" w:rsidRPr="006D090F">
            <w:rPr>
              <w:rFonts w:cstheme="minorHAnsi"/>
              <w:color w:val="auto"/>
            </w:rPr>
            <w:t>odcinek drogi stanowi b</w:t>
          </w:r>
          <w:r w:rsidR="006D090F" w:rsidRPr="006D090F">
            <w:rPr>
              <w:rFonts w:cstheme="minorHAnsi"/>
            </w:rPr>
            <w:t xml:space="preserve">ezpośredni/pośredni dojazd – można użyć </w:t>
          </w:r>
          <w:r w:rsidR="006D090F" w:rsidRPr="00D6611B">
            <w:rPr>
              <w:rFonts w:cstheme="minorHAnsi"/>
              <w:color w:val="auto"/>
            </w:rPr>
            <w:t xml:space="preserve">do </w:t>
          </w:r>
          <w:r w:rsidR="003131AF">
            <w:rPr>
              <w:rFonts w:cstheme="minorHAnsi"/>
              <w:color w:val="auto"/>
            </w:rPr>
            <w:t>2x</w:t>
          </w:r>
          <w:r w:rsidR="00D6611B" w:rsidRPr="00D6611B">
            <w:rPr>
              <w:rFonts w:cstheme="minorHAnsi"/>
              <w:color w:val="auto"/>
            </w:rPr>
            <w:t>2</w:t>
          </w:r>
          <w:r w:rsidRPr="00D6611B">
            <w:rPr>
              <w:rFonts w:cstheme="minorHAnsi"/>
              <w:color w:val="auto"/>
            </w:rPr>
            <w:t xml:space="preserve">50 </w:t>
          </w:r>
          <w:r w:rsidRPr="006D090F">
            <w:rPr>
              <w:rFonts w:cstheme="minorHAnsi"/>
            </w:rPr>
            <w:t xml:space="preserve">wszystkich znaków (łącznie ze </w:t>
          </w:r>
          <w:r w:rsidRPr="006D090F">
            <w:rPr>
              <w:rFonts w:cstheme="minorHAnsi"/>
              <w:color w:val="auto"/>
            </w:rPr>
            <w:t>„spacją”, znakami interpunkcyjnymi</w:t>
          </w:r>
          <w:r w:rsidRPr="006D090F">
            <w:rPr>
              <w:rFonts w:cstheme="minorHAnsi"/>
            </w:rPr>
            <w:t xml:space="preserve"> i znakami specjalnymi</w:t>
          </w:r>
          <w:r w:rsidR="00F10E95">
            <w:rPr>
              <w:rFonts w:cstheme="minorHAnsi"/>
            </w:rPr>
            <w:t>).</w:t>
          </w:r>
        </w:p>
        <w:p w14:paraId="66D7D622" w14:textId="18B1014B" w:rsidR="000D4551" w:rsidRPr="00B6670F" w:rsidRDefault="000D4551" w:rsidP="000D4551">
          <w:pPr>
            <w:pStyle w:val="Akapitzlist"/>
            <w:numPr>
              <w:ilvl w:val="0"/>
              <w:numId w:val="38"/>
            </w:numPr>
            <w:spacing w:before="0" w:after="223"/>
            <w:rPr>
              <w:rFonts w:cstheme="minorHAnsi"/>
              <w:color w:val="auto"/>
            </w:rPr>
          </w:pPr>
          <w:r>
            <w:rPr>
              <w:rFonts w:cstheme="minorHAnsi"/>
              <w:color w:val="auto"/>
            </w:rPr>
            <w:t xml:space="preserve">W przypadku wybrania </w:t>
          </w:r>
          <w:r w:rsidRPr="00615C68">
            <w:rPr>
              <w:rFonts w:cstheme="minorHAnsi"/>
              <w:color w:val="auto"/>
            </w:rPr>
            <w:t xml:space="preserve">odpowiedzi </w:t>
          </w:r>
          <w:r w:rsidR="003131AF">
            <w:rPr>
              <w:rFonts w:cstheme="minorHAnsi"/>
              <w:color w:val="auto"/>
            </w:rPr>
            <w:t>„</w:t>
          </w:r>
          <w:r w:rsidR="003131AF">
            <w:rPr>
              <w:rFonts w:cstheme="minorHAnsi"/>
              <w:b/>
              <w:color w:val="auto"/>
            </w:rPr>
            <w:t>NIE</w:t>
          </w:r>
          <w:r w:rsidR="003131AF">
            <w:rPr>
              <w:rFonts w:cstheme="minorHAnsi"/>
              <w:color w:val="auto"/>
            </w:rPr>
            <w:t xml:space="preserve">” </w:t>
          </w:r>
          <w:r>
            <w:rPr>
              <w:rFonts w:cstheme="minorHAnsi"/>
              <w:color w:val="auto"/>
            </w:rPr>
            <w:t xml:space="preserve">– </w:t>
          </w:r>
          <w:r w:rsidR="00715788">
            <w:rPr>
              <w:rFonts w:cstheme="minorHAnsi"/>
              <w:color w:val="auto"/>
            </w:rPr>
            <w:t>komórki</w:t>
          </w:r>
          <w:r w:rsidR="003131AF">
            <w:rPr>
              <w:rFonts w:cstheme="minorHAnsi"/>
              <w:color w:val="auto"/>
            </w:rPr>
            <w:t xml:space="preserve"> po prawej należy pozostawić pust</w:t>
          </w:r>
          <w:r w:rsidR="00715788">
            <w:rPr>
              <w:rFonts w:cstheme="minorHAnsi"/>
              <w:color w:val="auto"/>
            </w:rPr>
            <w:t>e</w:t>
          </w:r>
          <w:r w:rsidR="003131AF">
            <w:rPr>
              <w:rFonts w:cstheme="minorHAnsi"/>
              <w:color w:val="auto"/>
            </w:rPr>
            <w:t>.</w:t>
          </w:r>
        </w:p>
        <w:p w14:paraId="4913D6BC" w14:textId="58CBCDAB" w:rsidR="006D090F" w:rsidRDefault="00D6611B" w:rsidP="006D090F">
          <w:pPr>
            <w:pStyle w:val="Akapitzlist"/>
            <w:numPr>
              <w:ilvl w:val="0"/>
              <w:numId w:val="20"/>
            </w:numPr>
            <w:spacing w:after="0"/>
            <w:rPr>
              <w:rFonts w:cstheme="minorHAnsi"/>
            </w:rPr>
          </w:pPr>
          <w:r>
            <w:rPr>
              <w:rFonts w:cstheme="minorHAnsi"/>
              <w:color w:val="auto"/>
            </w:rPr>
            <w:t>N</w:t>
          </w:r>
          <w:r w:rsidR="000D4551" w:rsidRPr="00707989">
            <w:rPr>
              <w:rFonts w:cstheme="minorHAnsi"/>
              <w:color w:val="auto"/>
            </w:rPr>
            <w:t xml:space="preserve">ależy wybrać </w:t>
          </w:r>
          <w:r w:rsidR="000D4551">
            <w:rPr>
              <w:rFonts w:cstheme="minorHAnsi"/>
            </w:rPr>
            <w:t>z </w:t>
          </w:r>
          <w:r w:rsidR="000D4551" w:rsidRPr="00BB28F8">
            <w:rPr>
              <w:rFonts w:cstheme="minorHAnsi"/>
            </w:rPr>
            <w:t>listy rozwijanej („</w:t>
          </w:r>
          <w:r w:rsidR="003131AF">
            <w:rPr>
              <w:rFonts w:cstheme="minorHAnsi"/>
              <w:b/>
              <w:bCs/>
            </w:rPr>
            <w:t>TAK/</w:t>
          </w:r>
          <w:r w:rsidR="000D4551" w:rsidRPr="00165363">
            <w:rPr>
              <w:rFonts w:cstheme="minorHAnsi"/>
              <w:b/>
              <w:bCs/>
            </w:rPr>
            <w:t>NIE</w:t>
          </w:r>
          <w:r w:rsidR="000D4551" w:rsidRPr="00BB28F8">
            <w:rPr>
              <w:rFonts w:cstheme="minorHAnsi"/>
            </w:rPr>
            <w:t>”),</w:t>
          </w:r>
          <w:r w:rsidR="000D4551" w:rsidRPr="00AD2406">
            <w:rPr>
              <w:rFonts w:cstheme="minorHAnsi"/>
            </w:rPr>
            <w:t xml:space="preserve"> </w:t>
          </w:r>
          <w:r w:rsidR="000D4551">
            <w:rPr>
              <w:rFonts w:cstheme="minorHAnsi"/>
            </w:rPr>
            <w:t xml:space="preserve">czy odcinek stanowi </w:t>
          </w:r>
          <w:r w:rsidR="006D090F">
            <w:rPr>
              <w:rFonts w:cstheme="minorHAnsi"/>
              <w:color w:val="auto"/>
            </w:rPr>
            <w:t>bezpośredni / pośredni / bezpośredni i pośredni dojazd</w:t>
          </w:r>
          <w:r w:rsidR="006D090F" w:rsidRPr="00DE6244">
            <w:rPr>
              <w:rFonts w:cstheme="minorHAnsi"/>
              <w:color w:val="auto"/>
            </w:rPr>
            <w:t xml:space="preserve"> </w:t>
          </w:r>
          <w:r w:rsidR="000D4551">
            <w:rPr>
              <w:rFonts w:cstheme="minorHAnsi"/>
            </w:rPr>
            <w:t xml:space="preserve">do </w:t>
          </w:r>
          <w:r w:rsidR="004F75D9">
            <w:rPr>
              <w:rFonts w:cstheme="minorHAnsi"/>
            </w:rPr>
            <w:t>terenów, na których jest prowadzona produkcja rolna, sadownictwo, ogrodnictwo lub/i zlokalizowane są gospodarstwa agroturystyczne, ważne ze względu na specyfikę obszaru</w:t>
          </w:r>
          <w:r w:rsidR="006D090F">
            <w:rPr>
              <w:rFonts w:cstheme="minorHAnsi"/>
            </w:rPr>
            <w:t>:</w:t>
          </w:r>
          <w:r w:rsidR="006D090F" w:rsidRPr="006D090F">
            <w:rPr>
              <w:rFonts w:cstheme="minorHAnsi"/>
            </w:rPr>
            <w:t xml:space="preserve"> </w:t>
          </w:r>
        </w:p>
        <w:p w14:paraId="1921BF7E" w14:textId="77777777" w:rsidR="006D090F" w:rsidRPr="00707989" w:rsidRDefault="006D090F" w:rsidP="006D090F">
          <w:pPr>
            <w:numPr>
              <w:ilvl w:val="1"/>
              <w:numId w:val="43"/>
            </w:numPr>
            <w:spacing w:after="0"/>
            <w:jc w:val="both"/>
            <w:rPr>
              <w:rFonts w:cstheme="minorHAnsi"/>
            </w:rPr>
          </w:pPr>
          <w:r w:rsidRPr="00707989">
            <w:rPr>
              <w:rFonts w:cstheme="minorHAnsi"/>
            </w:rPr>
            <w:t xml:space="preserve">dojazd pośredni (położenie powyżej 200 m.b. od drogi, </w:t>
          </w:r>
        </w:p>
        <w:p w14:paraId="59BD5CCB" w14:textId="5DD49D71" w:rsidR="006D090F" w:rsidRPr="006D090F" w:rsidRDefault="006D090F" w:rsidP="006D090F">
          <w:pPr>
            <w:numPr>
              <w:ilvl w:val="1"/>
              <w:numId w:val="43"/>
            </w:numPr>
            <w:spacing w:after="0"/>
            <w:jc w:val="both"/>
            <w:rPr>
              <w:rFonts w:cstheme="minorHAnsi"/>
            </w:rPr>
          </w:pPr>
          <w:r w:rsidRPr="00707989">
            <w:rPr>
              <w:rFonts w:cstheme="minorHAnsi"/>
            </w:rPr>
            <w:t>dojazd bezpośredni (p</w:t>
          </w:r>
          <w:r>
            <w:rPr>
              <w:rFonts w:cstheme="minorHAnsi"/>
            </w:rPr>
            <w:t>ołożenie do 200 m.b. od drogi).</w:t>
          </w:r>
        </w:p>
        <w:p w14:paraId="588A2EBE" w14:textId="12227264" w:rsidR="00F10E95" w:rsidRDefault="000D4551" w:rsidP="00F10E95">
          <w:pPr>
            <w:pStyle w:val="Akapitzlist"/>
            <w:numPr>
              <w:ilvl w:val="0"/>
              <w:numId w:val="38"/>
            </w:numPr>
            <w:spacing w:after="0"/>
            <w:rPr>
              <w:rFonts w:cstheme="minorHAnsi"/>
            </w:rPr>
          </w:pPr>
          <w:r w:rsidRPr="00BB28F8">
            <w:rPr>
              <w:rFonts w:cstheme="minorHAnsi"/>
            </w:rPr>
            <w:t>W</w:t>
          </w:r>
          <w:r>
            <w:rPr>
              <w:rFonts w:cstheme="minorHAnsi"/>
              <w:color w:val="auto"/>
            </w:rPr>
            <w:t xml:space="preserve"> przypadku wybrania </w:t>
          </w:r>
          <w:r w:rsidRPr="00D178AB">
            <w:rPr>
              <w:rFonts w:cstheme="minorHAnsi"/>
              <w:color w:val="auto"/>
            </w:rPr>
            <w:t xml:space="preserve">odpowiedzi </w:t>
          </w:r>
          <w:r w:rsidR="003131AF">
            <w:rPr>
              <w:rFonts w:cstheme="minorHAnsi"/>
              <w:color w:val="auto"/>
            </w:rPr>
            <w:t>„</w:t>
          </w:r>
          <w:r w:rsidRPr="00D178AB">
            <w:rPr>
              <w:rFonts w:cstheme="minorHAnsi"/>
              <w:b/>
              <w:bCs/>
              <w:color w:val="auto"/>
            </w:rPr>
            <w:t>TAK</w:t>
          </w:r>
          <w:r w:rsidR="003131AF">
            <w:rPr>
              <w:rFonts w:cstheme="minorHAnsi"/>
              <w:bCs/>
              <w:color w:val="auto"/>
            </w:rPr>
            <w:t>”</w:t>
          </w:r>
          <w:r>
            <w:rPr>
              <w:rFonts w:cstheme="minorHAnsi"/>
              <w:b/>
              <w:bCs/>
              <w:color w:val="auto"/>
            </w:rPr>
            <w:t xml:space="preserve"> </w:t>
          </w:r>
          <w:r w:rsidR="00F10E95">
            <w:rPr>
              <w:rFonts w:cstheme="minorHAnsi"/>
              <w:color w:val="auto"/>
            </w:rPr>
            <w:t xml:space="preserve">– </w:t>
          </w:r>
          <w:r w:rsidR="006D090F">
            <w:rPr>
              <w:rFonts w:cstheme="minorHAnsi"/>
              <w:color w:val="auto"/>
            </w:rPr>
            <w:t>w </w:t>
          </w:r>
          <w:r w:rsidR="00715788">
            <w:rPr>
              <w:rFonts w:cstheme="minorHAnsi"/>
              <w:color w:val="auto"/>
            </w:rPr>
            <w:t xml:space="preserve">odpowiedniej </w:t>
          </w:r>
          <w:r w:rsidR="003131AF">
            <w:rPr>
              <w:rFonts w:cstheme="minorHAnsi"/>
              <w:color w:val="auto"/>
            </w:rPr>
            <w:t xml:space="preserve">drugiej </w:t>
          </w:r>
          <w:r w:rsidR="006D090F">
            <w:rPr>
              <w:rFonts w:cstheme="minorHAnsi"/>
              <w:color w:val="auto"/>
            </w:rPr>
            <w:t xml:space="preserve">komórce po prawej należy </w:t>
          </w:r>
          <w:r w:rsidR="006D090F" w:rsidRPr="006E0795">
            <w:rPr>
              <w:rFonts w:cstheme="minorHAnsi"/>
              <w:color w:val="auto"/>
              <w:u w:val="single"/>
            </w:rPr>
            <w:t>wymienić</w:t>
          </w:r>
          <w:r w:rsidR="00F663BA">
            <w:rPr>
              <w:rFonts w:cstheme="minorHAnsi"/>
              <w:color w:val="auto"/>
            </w:rPr>
            <w:t xml:space="preserve"> do jakich </w:t>
          </w:r>
          <w:r w:rsidR="004F75D9" w:rsidRPr="00F663BA">
            <w:rPr>
              <w:rFonts w:cstheme="minorHAnsi"/>
            </w:rPr>
            <w:t>terenów, na których jest prowadzona produkcja rolna, sadownictwo, ogrodnictwo lub/i zlokalizowane są gospodarstwa agroturystyczne, ważne ze względu na specyfikę obszaru</w:t>
          </w:r>
          <w:r w:rsidRPr="00F663BA">
            <w:rPr>
              <w:rFonts w:cstheme="minorHAnsi"/>
              <w:color w:val="auto"/>
            </w:rPr>
            <w:t xml:space="preserve"> </w:t>
          </w:r>
          <w:r w:rsidR="006D090F" w:rsidRPr="00F663BA">
            <w:rPr>
              <w:rFonts w:cstheme="minorHAnsi"/>
              <w:color w:val="auto"/>
            </w:rPr>
            <w:t>odcinek drogi stanowi b</w:t>
          </w:r>
          <w:r w:rsidR="006D090F" w:rsidRPr="00F663BA">
            <w:rPr>
              <w:rFonts w:cstheme="minorHAnsi"/>
            </w:rPr>
            <w:t>ezpośredni/pośredni dojazd – można użyć do</w:t>
          </w:r>
          <w:r w:rsidRPr="00F663BA">
            <w:rPr>
              <w:rFonts w:cstheme="minorHAnsi"/>
            </w:rPr>
            <w:t xml:space="preserve"> </w:t>
          </w:r>
          <w:r w:rsidR="003131AF">
            <w:rPr>
              <w:rFonts w:cstheme="minorHAnsi"/>
            </w:rPr>
            <w:t>2x</w:t>
          </w:r>
          <w:r w:rsidR="00F10E95" w:rsidRPr="00F10E95">
            <w:rPr>
              <w:rFonts w:cstheme="minorHAnsi"/>
              <w:color w:val="auto"/>
            </w:rPr>
            <w:t>2</w:t>
          </w:r>
          <w:r w:rsidRPr="00F10E95">
            <w:rPr>
              <w:rFonts w:cstheme="minorHAnsi"/>
              <w:color w:val="auto"/>
            </w:rPr>
            <w:t>50 w</w:t>
          </w:r>
          <w:r w:rsidRPr="00F663BA">
            <w:rPr>
              <w:rFonts w:cstheme="minorHAnsi"/>
            </w:rPr>
            <w:t xml:space="preserve">szystkich znaków (łącznie ze </w:t>
          </w:r>
          <w:r w:rsidRPr="00F663BA">
            <w:rPr>
              <w:rFonts w:cstheme="minorHAnsi"/>
              <w:color w:val="auto"/>
            </w:rPr>
            <w:t>„spacją”, znakami interpunkcyjnymi</w:t>
          </w:r>
          <w:r w:rsidRPr="00F663BA">
            <w:rPr>
              <w:rFonts w:cstheme="minorHAnsi"/>
            </w:rPr>
            <w:t xml:space="preserve"> i znakami specjalnymi</w:t>
          </w:r>
          <w:r w:rsidR="00F10E95">
            <w:rPr>
              <w:rFonts w:cstheme="minorHAnsi"/>
            </w:rPr>
            <w:t>).</w:t>
          </w:r>
        </w:p>
        <w:p w14:paraId="202F2F21" w14:textId="75B72759" w:rsidR="000D4551" w:rsidRPr="00B6670F" w:rsidRDefault="000D4551" w:rsidP="000D4551">
          <w:pPr>
            <w:pStyle w:val="Akapitzlist"/>
            <w:numPr>
              <w:ilvl w:val="0"/>
              <w:numId w:val="38"/>
            </w:numPr>
            <w:spacing w:before="0" w:after="223"/>
            <w:rPr>
              <w:rFonts w:cstheme="minorHAnsi"/>
              <w:color w:val="auto"/>
            </w:rPr>
          </w:pPr>
          <w:r>
            <w:rPr>
              <w:rFonts w:cstheme="minorHAnsi"/>
              <w:color w:val="auto"/>
            </w:rPr>
            <w:t xml:space="preserve">W przypadku wybrania </w:t>
          </w:r>
          <w:r w:rsidRPr="00615C68">
            <w:rPr>
              <w:rFonts w:cstheme="minorHAnsi"/>
              <w:color w:val="auto"/>
            </w:rPr>
            <w:t xml:space="preserve">odpowiedzi </w:t>
          </w:r>
          <w:r w:rsidR="003131AF">
            <w:rPr>
              <w:rFonts w:cstheme="minorHAnsi"/>
              <w:color w:val="auto"/>
            </w:rPr>
            <w:t>„</w:t>
          </w:r>
          <w:r w:rsidR="003131AF">
            <w:rPr>
              <w:rFonts w:cstheme="minorHAnsi"/>
              <w:b/>
              <w:color w:val="auto"/>
            </w:rPr>
            <w:t>NIE</w:t>
          </w:r>
          <w:r w:rsidR="003131AF">
            <w:rPr>
              <w:rFonts w:cstheme="minorHAnsi"/>
              <w:color w:val="auto"/>
            </w:rPr>
            <w:t xml:space="preserve">” </w:t>
          </w:r>
          <w:r>
            <w:rPr>
              <w:rFonts w:cstheme="minorHAnsi"/>
              <w:color w:val="auto"/>
            </w:rPr>
            <w:t xml:space="preserve">– </w:t>
          </w:r>
          <w:r w:rsidR="00715788">
            <w:rPr>
              <w:rFonts w:cstheme="minorHAnsi"/>
              <w:color w:val="auto"/>
            </w:rPr>
            <w:t>komórki</w:t>
          </w:r>
          <w:r w:rsidR="003131AF">
            <w:rPr>
              <w:rFonts w:cstheme="minorHAnsi"/>
              <w:color w:val="auto"/>
            </w:rPr>
            <w:t xml:space="preserve"> po prawej należy pozostawić pust</w:t>
          </w:r>
          <w:r w:rsidR="00715788">
            <w:rPr>
              <w:rFonts w:cstheme="minorHAnsi"/>
              <w:color w:val="auto"/>
            </w:rPr>
            <w:t>e</w:t>
          </w:r>
          <w:r>
            <w:rPr>
              <w:rFonts w:cstheme="minorHAnsi"/>
              <w:color w:val="auto"/>
            </w:rPr>
            <w:t>.</w:t>
          </w:r>
        </w:p>
        <w:p w14:paraId="7DDA9BDC" w14:textId="77777777" w:rsidR="004A33A2" w:rsidRPr="00707989" w:rsidRDefault="004A33A2" w:rsidP="00763B4B">
          <w:pPr>
            <w:spacing w:after="481"/>
            <w:jc w:val="both"/>
            <w:rPr>
              <w:rFonts w:cstheme="minorHAnsi"/>
            </w:rPr>
          </w:pPr>
        </w:p>
        <w:p w14:paraId="73A28E84" w14:textId="77777777" w:rsidR="00F10E95" w:rsidRPr="00F10E95" w:rsidRDefault="00576466" w:rsidP="00C65798">
          <w:pPr>
            <w:pStyle w:val="Akapitzlist"/>
            <w:numPr>
              <w:ilvl w:val="1"/>
              <w:numId w:val="9"/>
            </w:numPr>
            <w:spacing w:after="0"/>
            <w:ind w:left="709" w:hanging="567"/>
            <w:rPr>
              <w:rFonts w:cstheme="minorHAnsi"/>
            </w:rPr>
          </w:pPr>
          <w:r w:rsidRPr="00614AE0">
            <w:rPr>
              <w:rFonts w:cstheme="minorHAnsi"/>
              <w:b/>
              <w:bCs/>
              <w:color w:val="auto"/>
            </w:rPr>
            <w:t>pkt 13</w:t>
          </w:r>
          <w:r w:rsidRPr="00707989">
            <w:rPr>
              <w:rFonts w:cstheme="minorHAnsi"/>
              <w:color w:val="auto"/>
            </w:rPr>
            <w:t xml:space="preserve"> – należy wskazać osoby upoważnione przez wnioskodawcę do udzielania komisji wyjaśnień, wraz z danymi kontaktowymi (imię i nazwisko, numer telefonu, adres e-mail)</w:t>
          </w:r>
          <w:r w:rsidR="00614AE0">
            <w:rPr>
              <w:rFonts w:cstheme="minorHAnsi"/>
              <w:color w:val="auto"/>
            </w:rPr>
            <w:t>.</w:t>
          </w:r>
          <w:r w:rsidR="00F10E95">
            <w:rPr>
              <w:rFonts w:cstheme="minorHAnsi"/>
              <w:color w:val="auto"/>
            </w:rPr>
            <w:t xml:space="preserve"> </w:t>
          </w:r>
        </w:p>
        <w:p w14:paraId="469A319F" w14:textId="7F1C12C7" w:rsidR="00635502" w:rsidRPr="00F10E95" w:rsidRDefault="00F10E95" w:rsidP="00F10E95">
          <w:pPr>
            <w:pStyle w:val="Akapitzlist"/>
            <w:spacing w:before="0" w:after="0"/>
            <w:ind w:left="709"/>
            <w:rPr>
              <w:rFonts w:cstheme="minorHAnsi"/>
            </w:rPr>
          </w:pPr>
          <w:r>
            <w:rPr>
              <w:rFonts w:cstheme="minorHAnsi"/>
              <w:color w:val="auto"/>
            </w:rPr>
            <w:t>Nr telefonu podać w formacie: (41) 324-36-33</w:t>
          </w:r>
          <w:r w:rsidR="005D2EF9">
            <w:rPr>
              <w:rFonts w:cstheme="minorHAnsi"/>
              <w:color w:val="auto"/>
            </w:rPr>
            <w:t xml:space="preserve"> dla numeru stacjonarnego</w:t>
          </w:r>
          <w:r>
            <w:rPr>
              <w:rFonts w:cstheme="minorHAnsi"/>
              <w:color w:val="auto"/>
            </w:rPr>
            <w:t xml:space="preserve"> lub 636-363-123</w:t>
          </w:r>
          <w:r w:rsidR="005D2EF9">
            <w:rPr>
              <w:rFonts w:cstheme="minorHAnsi"/>
              <w:color w:val="auto"/>
            </w:rPr>
            <w:t xml:space="preserve"> dla numeru komórkowego.</w:t>
          </w:r>
        </w:p>
        <w:p w14:paraId="246E6D6A" w14:textId="77777777" w:rsidR="00614AE0" w:rsidRPr="00614AE0" w:rsidRDefault="00576466" w:rsidP="00C65798">
          <w:pPr>
            <w:pStyle w:val="Akapitzlist"/>
            <w:numPr>
              <w:ilvl w:val="1"/>
              <w:numId w:val="9"/>
            </w:numPr>
            <w:spacing w:after="0"/>
            <w:ind w:left="709" w:hanging="567"/>
            <w:rPr>
              <w:rFonts w:cstheme="minorHAnsi"/>
            </w:rPr>
          </w:pPr>
          <w:r w:rsidRPr="00614AE0">
            <w:rPr>
              <w:rFonts w:cstheme="minorHAnsi"/>
              <w:b/>
              <w:bCs/>
              <w:color w:val="auto"/>
            </w:rPr>
            <w:t>pkt 14</w:t>
          </w:r>
          <w:r w:rsidRPr="00707989">
            <w:rPr>
              <w:rFonts w:cstheme="minorHAnsi"/>
              <w:color w:val="auto"/>
            </w:rPr>
            <w:t xml:space="preserve"> – </w:t>
          </w:r>
          <w:r w:rsidR="00614AE0">
            <w:rPr>
              <w:rFonts w:cstheme="minorHAnsi"/>
              <w:color w:val="auto"/>
            </w:rPr>
            <w:t xml:space="preserve">należy wypełnić </w:t>
          </w:r>
          <w:r w:rsidRPr="00707989">
            <w:rPr>
              <w:rFonts w:cstheme="minorHAnsi"/>
              <w:color w:val="auto"/>
            </w:rPr>
            <w:t>oświadczenie wnioskodawcy</w:t>
          </w:r>
          <w:r w:rsidR="00614AE0">
            <w:rPr>
              <w:rFonts w:cstheme="minorHAnsi"/>
              <w:color w:val="auto"/>
            </w:rPr>
            <w:t>, które</w:t>
          </w:r>
          <w:r w:rsidRPr="00707989">
            <w:rPr>
              <w:rFonts w:cstheme="minorHAnsi"/>
              <w:color w:val="auto"/>
            </w:rPr>
            <w:t xml:space="preserve"> obejmuje m.in.</w:t>
          </w:r>
          <w:r w:rsidR="00614AE0">
            <w:rPr>
              <w:rFonts w:cstheme="minorHAnsi"/>
              <w:color w:val="auto"/>
            </w:rPr>
            <w:t>:</w:t>
          </w:r>
        </w:p>
        <w:p w14:paraId="2B93B508" w14:textId="650D1D68" w:rsidR="00CD3B97" w:rsidRPr="00AD2796" w:rsidRDefault="00576466" w:rsidP="00C65798">
          <w:pPr>
            <w:pStyle w:val="Akapitzlist"/>
            <w:numPr>
              <w:ilvl w:val="0"/>
              <w:numId w:val="14"/>
            </w:numPr>
            <w:spacing w:before="0" w:after="0"/>
            <w:ind w:left="1134" w:hanging="283"/>
            <w:rPr>
              <w:rFonts w:cstheme="minorHAnsi"/>
            </w:rPr>
          </w:pPr>
          <w:r w:rsidRPr="00707989">
            <w:rPr>
              <w:rFonts w:cstheme="minorHAnsi"/>
              <w:color w:val="auto"/>
            </w:rPr>
            <w:t xml:space="preserve">wyszczególnienie załączników, które wnioskodawca załącza do wniosku (w kratkach po prawej stronie przy pozycji opisującej załączony dokument należy wybrać z listy rozwijanej </w:t>
          </w:r>
          <w:r w:rsidR="003131AF">
            <w:rPr>
              <w:rFonts w:cstheme="minorHAnsi"/>
              <w:color w:val="auto"/>
            </w:rPr>
            <w:t>„</w:t>
          </w:r>
          <w:r w:rsidR="00AD2796" w:rsidRPr="00AD2796">
            <w:rPr>
              <w:rFonts w:cstheme="minorHAnsi"/>
              <w:b/>
              <w:bCs/>
              <w:color w:val="auto"/>
            </w:rPr>
            <w:t>TAK/NIE</w:t>
          </w:r>
          <w:r w:rsidR="00AD2796">
            <w:rPr>
              <w:rFonts w:cstheme="minorHAnsi"/>
              <w:b/>
              <w:bCs/>
              <w:color w:val="auto"/>
            </w:rPr>
            <w:t>/NIE DOTYCZY</w:t>
          </w:r>
          <w:r w:rsidR="003131AF" w:rsidRPr="003131AF">
            <w:rPr>
              <w:rFonts w:cstheme="minorHAnsi"/>
              <w:bCs/>
              <w:color w:val="auto"/>
            </w:rPr>
            <w:t>”</w:t>
          </w:r>
          <w:r w:rsidRPr="00707989">
            <w:rPr>
              <w:rFonts w:cstheme="minorHAnsi"/>
              <w:color w:val="auto"/>
            </w:rPr>
            <w:t xml:space="preserve">). Składane dokumenty powinny jednoznacznie wskazywać, iż dotyczą zadania realizowanego w ramach wniosku oraz zakresu prac przewidzianych do </w:t>
          </w:r>
          <w:r w:rsidR="003131AF" w:rsidRPr="00707989">
            <w:rPr>
              <w:rFonts w:cstheme="minorHAnsi"/>
              <w:color w:val="auto"/>
            </w:rPr>
            <w:t>wykonania</w:t>
          </w:r>
          <w:r w:rsidR="003131AF">
            <w:rPr>
              <w:rFonts w:cstheme="minorHAnsi"/>
              <w:color w:val="auto"/>
            </w:rPr>
            <w:t>.</w:t>
          </w:r>
        </w:p>
      </w:sdtContent>
    </w:sdt>
    <w:p w14:paraId="33A2F4BE" w14:textId="062797A6" w:rsidR="00AD2796" w:rsidRDefault="00AD2796" w:rsidP="004F75D9">
      <w:pPr>
        <w:spacing w:after="0"/>
      </w:pPr>
    </w:p>
    <w:p w14:paraId="019A60A4" w14:textId="538AD0C3" w:rsidR="00AD2796" w:rsidRDefault="00AD2796" w:rsidP="00AD2796">
      <w:pPr>
        <w:pStyle w:val="Akapitzlist"/>
        <w:spacing w:before="0" w:after="0"/>
        <w:ind w:left="1134"/>
      </w:pPr>
      <w:r>
        <w:t>ZAŁĄCZNIKI:</w:t>
      </w:r>
    </w:p>
    <w:p w14:paraId="66CFEAB0" w14:textId="77777777" w:rsidR="00630EAD" w:rsidRDefault="00630EAD" w:rsidP="00F663BA">
      <w:pPr>
        <w:pStyle w:val="Akapitzlist"/>
        <w:numPr>
          <w:ilvl w:val="0"/>
          <w:numId w:val="28"/>
        </w:numPr>
        <w:spacing w:before="0" w:after="0"/>
      </w:pPr>
      <w:r>
        <w:t>kopia prawomocnej decyzji o pozwoleniu na budowę (</w:t>
      </w:r>
      <w:r w:rsidRPr="00630EAD">
        <w:rPr>
          <w:b/>
        </w:rPr>
        <w:t>obligatoryjnie</w:t>
      </w:r>
      <w:r>
        <w:t>)</w:t>
      </w:r>
    </w:p>
    <w:p w14:paraId="7F5900F3" w14:textId="77777777" w:rsidR="00630EAD" w:rsidRDefault="00630EAD" w:rsidP="00630EAD">
      <w:pPr>
        <w:pStyle w:val="Akapitzlist"/>
        <w:spacing w:before="0" w:after="0"/>
        <w:ind w:left="1854"/>
      </w:pPr>
      <w:r>
        <w:t>lub</w:t>
      </w:r>
    </w:p>
    <w:p w14:paraId="780A46AC" w14:textId="7386DCE7" w:rsidR="00630EAD" w:rsidRDefault="00630EAD" w:rsidP="00630EAD">
      <w:pPr>
        <w:pStyle w:val="Akapitzlist"/>
        <w:spacing w:before="0" w:after="0"/>
        <w:ind w:left="1854"/>
      </w:pPr>
      <w:r>
        <w:t>kopia zgłoszenia</w:t>
      </w:r>
      <w:r w:rsidR="00F663BA" w:rsidRPr="00F663BA">
        <w:t xml:space="preserve"> rob</w:t>
      </w:r>
      <w:r>
        <w:t>ót budowlanych z </w:t>
      </w:r>
      <w:r w:rsidRPr="00630EAD">
        <w:t>poświadczenie</w:t>
      </w:r>
      <w:r>
        <w:t>m</w:t>
      </w:r>
      <w:r w:rsidRPr="00630EAD">
        <w:t xml:space="preserve"> braku podstaw do wniesienia sprzeciwu na zgłoszenie wykonania robót budowlanych potwierdzone zaświadczeniem organu administracji architektoniczno-budowlanej lub pieczęcią organu administracji architektoniczno-budowlanej (</w:t>
      </w:r>
      <w:r w:rsidRPr="00630EAD">
        <w:rPr>
          <w:b/>
        </w:rPr>
        <w:t>obligatoryjnie</w:t>
      </w:r>
      <w:r w:rsidRPr="00630EAD">
        <w:t>)</w:t>
      </w:r>
      <w:r>
        <w:t>,</w:t>
      </w:r>
    </w:p>
    <w:p w14:paraId="3250E4B2" w14:textId="41F3D032" w:rsidR="00AD2796" w:rsidRDefault="00AD2796" w:rsidP="00C65798">
      <w:pPr>
        <w:pStyle w:val="Akapitzlist"/>
        <w:numPr>
          <w:ilvl w:val="0"/>
          <w:numId w:val="28"/>
        </w:numPr>
        <w:spacing w:before="0" w:after="0"/>
      </w:pPr>
      <w:r w:rsidRPr="00AD2796">
        <w:t xml:space="preserve">czytelna mapa poglądowa z zaznaczonymi elementami mającymi wpływ na ocenę merytoryczną wniosku - </w:t>
      </w:r>
      <w:r w:rsidRPr="00F663BA">
        <w:rPr>
          <w:u w:val="single"/>
        </w:rPr>
        <w:t>dotyczy kryterium nr 4 i nr 5</w:t>
      </w:r>
      <w:r w:rsidRPr="00AD2796">
        <w:t xml:space="preserve"> (</w:t>
      </w:r>
      <w:r w:rsidRPr="002B0D10">
        <w:rPr>
          <w:b/>
        </w:rPr>
        <w:t>obligatoryjnie</w:t>
      </w:r>
      <w:r w:rsidRPr="00AD2796">
        <w:t>),</w:t>
      </w:r>
    </w:p>
    <w:p w14:paraId="0CEECD46" w14:textId="77777777" w:rsidR="00AD2796" w:rsidRDefault="00AD2796" w:rsidP="002B0D10">
      <w:pPr>
        <w:pStyle w:val="Akapitzlist"/>
        <w:numPr>
          <w:ilvl w:val="0"/>
          <w:numId w:val="28"/>
        </w:numPr>
        <w:spacing w:before="0" w:after="0"/>
      </w:pPr>
      <w:r>
        <w:t>kopia strony projektu stałej organizacji ruchu, z której wynika, że projekt jest zatwierdzony (</w:t>
      </w:r>
      <w:r w:rsidRPr="002B0D10">
        <w:rPr>
          <w:b/>
        </w:rPr>
        <w:t>obligatoryjnie</w:t>
      </w:r>
      <w:r>
        <w:t xml:space="preserve">) </w:t>
      </w:r>
    </w:p>
    <w:p w14:paraId="4045A69C" w14:textId="77777777" w:rsidR="00AD2796" w:rsidRDefault="00AD2796" w:rsidP="00AD2796">
      <w:pPr>
        <w:pStyle w:val="Akapitzlist"/>
        <w:spacing w:before="0" w:after="0"/>
        <w:ind w:left="1854"/>
      </w:pPr>
      <w:r>
        <w:t xml:space="preserve">lub </w:t>
      </w:r>
    </w:p>
    <w:p w14:paraId="4186D39F" w14:textId="12F508D8" w:rsidR="00AD2796" w:rsidRDefault="00AD2796" w:rsidP="00AD2796">
      <w:pPr>
        <w:pStyle w:val="Akapitzlist"/>
        <w:spacing w:before="0" w:after="0"/>
        <w:ind w:left="1854"/>
      </w:pPr>
      <w:r>
        <w:t>pismo organu uprawnionego do zatwierdzenia organizacji ruchu (</w:t>
      </w:r>
      <w:r w:rsidRPr="002B0D10">
        <w:rPr>
          <w:b/>
        </w:rPr>
        <w:t>obligatoryjnie</w:t>
      </w:r>
      <w:r>
        <w:t>),</w:t>
      </w:r>
    </w:p>
    <w:p w14:paraId="7CF7319E" w14:textId="5CC0BE1A" w:rsidR="00AD2796" w:rsidRDefault="00AD2796" w:rsidP="00C65798">
      <w:pPr>
        <w:pStyle w:val="Akapitzlist"/>
        <w:numPr>
          <w:ilvl w:val="0"/>
          <w:numId w:val="28"/>
        </w:numPr>
        <w:spacing w:before="0" w:after="0"/>
      </w:pPr>
      <w:r w:rsidRPr="00AD2796">
        <w:t>kopia kosztorysu inwestorskiego (</w:t>
      </w:r>
      <w:r w:rsidRPr="002B0D10">
        <w:rPr>
          <w:b/>
        </w:rPr>
        <w:t>obligatoryjnie</w:t>
      </w:r>
      <w:r w:rsidRPr="00AD2796">
        <w:t>),</w:t>
      </w:r>
    </w:p>
    <w:p w14:paraId="6949D0E5" w14:textId="6EC90020" w:rsidR="00F663BA" w:rsidRDefault="00F663BA" w:rsidP="00F663BA">
      <w:pPr>
        <w:pStyle w:val="Akapitzlist"/>
        <w:numPr>
          <w:ilvl w:val="0"/>
          <w:numId w:val="28"/>
        </w:numPr>
        <w:spacing w:before="0" w:after="0"/>
      </w:pPr>
      <w:r w:rsidRPr="00F663BA">
        <w:t>kopia protokołu strat potwierdzonego przez Wojewodę Świętokrzyskiego -</w:t>
      </w:r>
      <w:r>
        <w:t xml:space="preserve"> </w:t>
      </w:r>
      <w:r w:rsidRPr="00F663BA">
        <w:rPr>
          <w:u w:val="single"/>
        </w:rPr>
        <w:t>dotyczy kryterium nr 2 lit. E</w:t>
      </w:r>
      <w:r>
        <w:t xml:space="preserve"> </w:t>
      </w:r>
      <w:r w:rsidRPr="00F663BA">
        <w:t>(</w:t>
      </w:r>
      <w:r w:rsidRPr="00F663BA">
        <w:rPr>
          <w:b/>
        </w:rPr>
        <w:t>jeśli dotyczy)</w:t>
      </w:r>
    </w:p>
    <w:p w14:paraId="627A710B" w14:textId="34C1E3DA" w:rsidR="00AD2796" w:rsidRDefault="00AD2796" w:rsidP="00C65798">
      <w:pPr>
        <w:pStyle w:val="Akapitzlist"/>
        <w:numPr>
          <w:ilvl w:val="0"/>
          <w:numId w:val="28"/>
        </w:numPr>
        <w:spacing w:before="0" w:after="0"/>
      </w:pPr>
      <w:r w:rsidRPr="00AD2796">
        <w:t>informacja dotycząca komplementarności z</w:t>
      </w:r>
      <w:r w:rsidR="00F663BA">
        <w:t>adania z programami rządowymi z </w:t>
      </w:r>
      <w:r w:rsidRPr="00AD2796">
        <w:t>podaniem nazwy programu, numeru i daty umowy z Wojewodą lub umowy/umów wyn</w:t>
      </w:r>
      <w:r w:rsidR="007135EC">
        <w:t>ikających z programów społeczno-</w:t>
      </w:r>
      <w:r w:rsidRPr="00AD2796">
        <w:t>gospodarczych - dotyczy kryterium nr 4 lit. F, G (</w:t>
      </w:r>
      <w:r w:rsidRPr="002B0D10">
        <w:rPr>
          <w:b/>
        </w:rPr>
        <w:t>jeśli dotyczy</w:t>
      </w:r>
      <w:r w:rsidRPr="00AD2796">
        <w:t>),</w:t>
      </w:r>
    </w:p>
    <w:p w14:paraId="309F304B" w14:textId="6ED09710" w:rsidR="00AD2796" w:rsidRDefault="00AD2796" w:rsidP="00C65798">
      <w:pPr>
        <w:pStyle w:val="Akapitzlist"/>
        <w:numPr>
          <w:ilvl w:val="0"/>
          <w:numId w:val="28"/>
        </w:numPr>
        <w:spacing w:before="0" w:after="0"/>
      </w:pPr>
      <w:r w:rsidRPr="00AD2796">
        <w:t>oświadczenie o przekazaniu danych o sieci dróg publicznych do Generalnego Dyrektora Dróg Krajowych i Autostrad (</w:t>
      </w:r>
      <w:r w:rsidRPr="002B0D10">
        <w:rPr>
          <w:b/>
        </w:rPr>
        <w:t>obligatoryjnie</w:t>
      </w:r>
      <w:r w:rsidRPr="00AD2796">
        <w:t>).</w:t>
      </w:r>
    </w:p>
    <w:p w14:paraId="60A81970" w14:textId="6A0D2D4C" w:rsidR="00AD2796" w:rsidRDefault="00AD2796" w:rsidP="00AD2796">
      <w:pPr>
        <w:pStyle w:val="Akapitzlist"/>
        <w:spacing w:before="0" w:after="0"/>
        <w:ind w:left="1134"/>
      </w:pPr>
    </w:p>
    <w:p w14:paraId="168FBD6A" w14:textId="77777777" w:rsidR="00AD2796" w:rsidRDefault="00AD2796" w:rsidP="00AD2796">
      <w:pPr>
        <w:pStyle w:val="Akapitzlist"/>
        <w:spacing w:before="0" w:after="0"/>
        <w:ind w:left="1134"/>
      </w:pPr>
    </w:p>
    <w:p w14:paraId="644EE47D" w14:textId="77777777" w:rsidR="00AD2796" w:rsidRPr="00614AE0" w:rsidRDefault="00AD2796" w:rsidP="00AD2796">
      <w:pPr>
        <w:pStyle w:val="Akapitzlist"/>
        <w:spacing w:before="0" w:after="0"/>
        <w:ind w:left="1134"/>
        <w:rPr>
          <w:rFonts w:cstheme="minorHAnsi"/>
        </w:rPr>
      </w:pPr>
    </w:p>
    <w:sectPr w:rsidR="00AD2796" w:rsidRPr="00614AE0" w:rsidSect="00F01194">
      <w:headerReference w:type="default" r:id="rId15"/>
      <w:footerReference w:type="default" r:id="rId16"/>
      <w:pgSz w:w="11906" w:h="16838"/>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3A2B5" w14:textId="77777777" w:rsidR="006311E1" w:rsidRDefault="006311E1" w:rsidP="00DA55DF">
      <w:pPr>
        <w:spacing w:after="0" w:line="240" w:lineRule="auto"/>
      </w:pPr>
      <w:r>
        <w:separator/>
      </w:r>
    </w:p>
  </w:endnote>
  <w:endnote w:type="continuationSeparator" w:id="0">
    <w:p w14:paraId="63D5E598" w14:textId="77777777" w:rsidR="006311E1" w:rsidRDefault="006311E1" w:rsidP="00DA5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6737838"/>
      <w:docPartObj>
        <w:docPartGallery w:val="Page Numbers (Bottom of Page)"/>
        <w:docPartUnique/>
      </w:docPartObj>
    </w:sdtPr>
    <w:sdtEndPr>
      <w:rPr>
        <w:sz w:val="16"/>
        <w:szCs w:val="16"/>
      </w:rPr>
    </w:sdtEndPr>
    <w:sdtContent>
      <w:sdt>
        <w:sdtPr>
          <w:rPr>
            <w:sz w:val="16"/>
            <w:szCs w:val="16"/>
          </w:rPr>
          <w:id w:val="1728636285"/>
          <w:docPartObj>
            <w:docPartGallery w:val="Page Numbers (Top of Page)"/>
            <w:docPartUnique/>
          </w:docPartObj>
        </w:sdtPr>
        <w:sdtEndPr/>
        <w:sdtContent>
          <w:p w14:paraId="587E52CD" w14:textId="567D4FF9" w:rsidR="00DA55DF" w:rsidRPr="00A90BAE" w:rsidRDefault="00DA55DF" w:rsidP="00DA55DF">
            <w:pPr>
              <w:pStyle w:val="Stopka"/>
              <w:jc w:val="center"/>
              <w:rPr>
                <w:sz w:val="16"/>
                <w:szCs w:val="16"/>
              </w:rPr>
            </w:pPr>
            <w:r w:rsidRPr="00A90BAE">
              <w:rPr>
                <w:b/>
                <w:bCs/>
                <w:sz w:val="16"/>
                <w:szCs w:val="16"/>
              </w:rPr>
              <w:fldChar w:fldCharType="begin"/>
            </w:r>
            <w:r w:rsidRPr="00A90BAE">
              <w:rPr>
                <w:b/>
                <w:bCs/>
                <w:sz w:val="16"/>
                <w:szCs w:val="16"/>
              </w:rPr>
              <w:instrText>PAGE</w:instrText>
            </w:r>
            <w:r w:rsidRPr="00A90BAE">
              <w:rPr>
                <w:b/>
                <w:bCs/>
                <w:sz w:val="16"/>
                <w:szCs w:val="16"/>
              </w:rPr>
              <w:fldChar w:fldCharType="separate"/>
            </w:r>
            <w:r w:rsidR="00630EAD">
              <w:rPr>
                <w:b/>
                <w:bCs/>
                <w:noProof/>
                <w:sz w:val="16"/>
                <w:szCs w:val="16"/>
              </w:rPr>
              <w:t>12</w:t>
            </w:r>
            <w:r w:rsidRPr="00A90BAE">
              <w:rPr>
                <w:b/>
                <w:bCs/>
                <w:sz w:val="16"/>
                <w:szCs w:val="16"/>
              </w:rPr>
              <w:fldChar w:fldCharType="end"/>
            </w:r>
            <w:r w:rsidRPr="00A90BAE">
              <w:rPr>
                <w:sz w:val="16"/>
                <w:szCs w:val="16"/>
              </w:rPr>
              <w:t xml:space="preserve"> z </w:t>
            </w:r>
            <w:r w:rsidRPr="00A90BAE">
              <w:rPr>
                <w:b/>
                <w:bCs/>
                <w:sz w:val="16"/>
                <w:szCs w:val="16"/>
              </w:rPr>
              <w:fldChar w:fldCharType="begin"/>
            </w:r>
            <w:r w:rsidRPr="00A90BAE">
              <w:rPr>
                <w:b/>
                <w:bCs/>
                <w:sz w:val="16"/>
                <w:szCs w:val="16"/>
              </w:rPr>
              <w:instrText>NUMPAGES</w:instrText>
            </w:r>
            <w:r w:rsidRPr="00A90BAE">
              <w:rPr>
                <w:b/>
                <w:bCs/>
                <w:sz w:val="16"/>
                <w:szCs w:val="16"/>
              </w:rPr>
              <w:fldChar w:fldCharType="separate"/>
            </w:r>
            <w:r w:rsidR="00630EAD">
              <w:rPr>
                <w:b/>
                <w:bCs/>
                <w:noProof/>
                <w:sz w:val="16"/>
                <w:szCs w:val="16"/>
              </w:rPr>
              <w:t>12</w:t>
            </w:r>
            <w:r w:rsidRPr="00A90BAE">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74C3F0" w14:textId="77777777" w:rsidR="006311E1" w:rsidRDefault="006311E1" w:rsidP="00DA55DF">
      <w:pPr>
        <w:spacing w:after="0" w:line="240" w:lineRule="auto"/>
      </w:pPr>
      <w:r>
        <w:separator/>
      </w:r>
    </w:p>
  </w:footnote>
  <w:footnote w:type="continuationSeparator" w:id="0">
    <w:p w14:paraId="536E7D7E" w14:textId="77777777" w:rsidR="006311E1" w:rsidRDefault="006311E1" w:rsidP="00DA55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4BE81" w14:textId="0E1D416A" w:rsidR="00B80D9E" w:rsidRPr="00A90BAE" w:rsidRDefault="00E0742B" w:rsidP="00A90BAE">
    <w:pPr>
      <w:pStyle w:val="Nagwek"/>
      <w:jc w:val="center"/>
      <w:rPr>
        <w:color w:val="808080" w:themeColor="background1" w:themeShade="80"/>
        <w:sz w:val="16"/>
        <w:szCs w:val="16"/>
        <w:u w:val="single"/>
      </w:rPr>
    </w:pPr>
    <w:r w:rsidRPr="00A90BAE">
      <w:rPr>
        <w:color w:val="808080" w:themeColor="background1" w:themeShade="80"/>
        <w:sz w:val="16"/>
        <w:szCs w:val="16"/>
        <w:u w:val="single"/>
      </w:rPr>
      <w:t>RFRD – INSTRUKCJA WYPEŁNIANIA WNIOSKU O DOFINANSOWANIE ZADANIA</w:t>
    </w:r>
    <w:r w:rsidR="0081610D">
      <w:rPr>
        <w:color w:val="808080" w:themeColor="background1" w:themeShade="80"/>
        <w:sz w:val="16"/>
        <w:szCs w:val="16"/>
        <w:u w:val="single"/>
      </w:rPr>
      <w:t xml:space="preserve"> </w:t>
    </w:r>
    <w:r w:rsidR="00A90BAE" w:rsidRPr="00A90BAE">
      <w:rPr>
        <w:color w:val="808080" w:themeColor="background1" w:themeShade="80"/>
        <w:sz w:val="16"/>
        <w:szCs w:val="16"/>
        <w:u w:val="single"/>
      </w:rPr>
      <w:t xml:space="preserve">– </w:t>
    </w:r>
    <w:r w:rsidR="0081610D">
      <w:rPr>
        <w:color w:val="808080" w:themeColor="background1" w:themeShade="80"/>
        <w:sz w:val="16"/>
        <w:szCs w:val="16"/>
        <w:u w:val="single"/>
      </w:rPr>
      <w:t xml:space="preserve">REMONT </w:t>
    </w:r>
    <w:r w:rsidR="0081610D" w:rsidRPr="00A90BAE">
      <w:rPr>
        <w:color w:val="808080" w:themeColor="background1" w:themeShade="80"/>
        <w:sz w:val="16"/>
        <w:szCs w:val="16"/>
        <w:u w:val="single"/>
      </w:rPr>
      <w:t>–</w:t>
    </w:r>
    <w:r w:rsidR="0081610D">
      <w:rPr>
        <w:color w:val="808080" w:themeColor="background1" w:themeShade="80"/>
        <w:sz w:val="16"/>
        <w:szCs w:val="16"/>
        <w:u w:val="single"/>
      </w:rPr>
      <w:t xml:space="preserve"> </w:t>
    </w:r>
    <w:r w:rsidR="00A90BAE" w:rsidRPr="00A90BAE">
      <w:rPr>
        <w:b/>
        <w:bCs/>
        <w:color w:val="808080" w:themeColor="background1" w:themeShade="80"/>
        <w:sz w:val="16"/>
        <w:szCs w:val="16"/>
        <w:u w:val="single"/>
      </w:rPr>
      <w:t xml:space="preserve">NABÓR B/2023 </w:t>
    </w:r>
  </w:p>
  <w:p w14:paraId="288D2D96" w14:textId="77777777" w:rsidR="00B80D9E" w:rsidRDefault="00B80D9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996693E"/>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AB4E6B"/>
    <w:multiLevelType w:val="hybridMultilevel"/>
    <w:tmpl w:val="E4762FF2"/>
    <w:lvl w:ilvl="0" w:tplc="FFFFFFFF">
      <w:start w:val="1"/>
      <w:numFmt w:val="upperLetter"/>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4C640B"/>
    <w:multiLevelType w:val="hybridMultilevel"/>
    <w:tmpl w:val="B262EAAE"/>
    <w:lvl w:ilvl="0" w:tplc="04150001">
      <w:start w:val="1"/>
      <w:numFmt w:val="bullet"/>
      <w:lvlText w:val=""/>
      <w:lvlJc w:val="left"/>
      <w:pPr>
        <w:ind w:left="142"/>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A0F8BA7C">
      <w:start w:val="1"/>
      <w:numFmt w:val="bullet"/>
      <w:lvlText w:val="ꟷ"/>
      <w:lvlJc w:val="left"/>
      <w:pPr>
        <w:ind w:left="2563" w:hanging="360"/>
      </w:pPr>
      <w:rPr>
        <w:rFonts w:ascii="Arial" w:eastAsia="Segoe UI Symbol" w:hAnsi="Arial" w:hint="default"/>
        <w:b w:val="0"/>
        <w:i w:val="0"/>
        <w:strike w:val="0"/>
        <w:dstrike w:val="0"/>
        <w:color w:val="000000"/>
        <w:sz w:val="20"/>
        <w:szCs w:val="20"/>
        <w:u w:val="none" w:color="000000"/>
        <w:vertAlign w:val="baseline"/>
      </w:rPr>
    </w:lvl>
    <w:lvl w:ilvl="2" w:tplc="FFFFFFFF">
      <w:start w:val="1"/>
      <w:numFmt w:val="bullet"/>
      <w:lvlText w:val="▪"/>
      <w:lvlJc w:val="left"/>
      <w:pPr>
        <w:ind w:left="13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28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5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49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56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28B32FF"/>
    <w:multiLevelType w:val="hybridMultilevel"/>
    <w:tmpl w:val="BEAC7268"/>
    <w:lvl w:ilvl="0" w:tplc="A1FE33C0">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3D5099"/>
    <w:multiLevelType w:val="hybridMultilevel"/>
    <w:tmpl w:val="7E10D2DE"/>
    <w:lvl w:ilvl="0" w:tplc="C0EE21D8">
      <w:start w:val="1"/>
      <w:numFmt w:val="bullet"/>
      <w:lvlText w:val="‒"/>
      <w:lvlJc w:val="left"/>
      <w:pPr>
        <w:ind w:left="1429" w:hanging="360"/>
      </w:pPr>
      <w:rPr>
        <w:rFonts w:ascii="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15:restartNumberingAfterBreak="0">
    <w:nsid w:val="06C71D7D"/>
    <w:multiLevelType w:val="hybridMultilevel"/>
    <w:tmpl w:val="E4762FF2"/>
    <w:lvl w:ilvl="0" w:tplc="43AA64C4">
      <w:start w:val="1"/>
      <w:numFmt w:val="upperLetter"/>
      <w:lvlText w:val="%1."/>
      <w:lvlJc w:val="left"/>
      <w:pPr>
        <w:ind w:left="720" w:hanging="360"/>
      </w:pPr>
      <w:rPr>
        <w:b/>
        <w:bCs/>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4C0F60"/>
    <w:multiLevelType w:val="hybridMultilevel"/>
    <w:tmpl w:val="0458FC72"/>
    <w:lvl w:ilvl="0" w:tplc="04150001">
      <w:start w:val="1"/>
      <w:numFmt w:val="bullet"/>
      <w:lvlText w:val=""/>
      <w:lvlJc w:val="left"/>
      <w:pPr>
        <w:ind w:left="2007" w:hanging="360"/>
      </w:pPr>
      <w:rPr>
        <w:rFonts w:ascii="Symbol" w:hAnsi="Symbol"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7" w15:restartNumberingAfterBreak="0">
    <w:nsid w:val="0B9A3AEE"/>
    <w:multiLevelType w:val="hybridMultilevel"/>
    <w:tmpl w:val="D8B67324"/>
    <w:lvl w:ilvl="0" w:tplc="A0F8BA7C">
      <w:start w:val="1"/>
      <w:numFmt w:val="bullet"/>
      <w:lvlText w:val="ꟷ"/>
      <w:lvlJc w:val="left"/>
      <w:pPr>
        <w:ind w:left="1571" w:hanging="360"/>
      </w:pPr>
      <w:rPr>
        <w:rFonts w:ascii="Arial" w:eastAsia="Segoe UI Symbol" w:hAnsi="Arial" w:hint="default"/>
        <w:b w:val="0"/>
        <w:i w:val="0"/>
        <w:strike w:val="0"/>
        <w:dstrike w:val="0"/>
        <w:color w:val="000000"/>
        <w:sz w:val="20"/>
        <w:szCs w:val="20"/>
        <w:u w:val="none" w:color="000000"/>
        <w:vertAlign w:val="baseline"/>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 w15:restartNumberingAfterBreak="0">
    <w:nsid w:val="0EE5089C"/>
    <w:multiLevelType w:val="multilevel"/>
    <w:tmpl w:val="EC5C4D24"/>
    <w:lvl w:ilvl="0">
      <w:start w:val="2"/>
      <w:numFmt w:val="decimal"/>
      <w:lvlText w:val="%1"/>
      <w:lvlJc w:val="left"/>
      <w:pPr>
        <w:ind w:left="360" w:hanging="360"/>
      </w:pPr>
      <w:rPr>
        <w:rFonts w:hint="default"/>
      </w:rPr>
    </w:lvl>
    <w:lvl w:ilvl="1">
      <w:start w:val="3"/>
      <w:numFmt w:val="decimal"/>
      <w:lvlText w:val="%1.%2"/>
      <w:lvlJc w:val="left"/>
      <w:pPr>
        <w:ind w:left="1920" w:hanging="360"/>
      </w:pPr>
      <w:rPr>
        <w:rFonts w:hint="default"/>
        <w:b/>
        <w:bCs/>
        <w:color w:val="auto"/>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3920" w:hanging="1440"/>
      </w:pPr>
      <w:rPr>
        <w:rFonts w:hint="default"/>
      </w:rPr>
    </w:lvl>
  </w:abstractNum>
  <w:abstractNum w:abstractNumId="9" w15:restartNumberingAfterBreak="0">
    <w:nsid w:val="12FC7632"/>
    <w:multiLevelType w:val="hybridMultilevel"/>
    <w:tmpl w:val="6434B6B4"/>
    <w:lvl w:ilvl="0" w:tplc="04150001">
      <w:start w:val="1"/>
      <w:numFmt w:val="bullet"/>
      <w:lvlText w:val=""/>
      <w:lvlJc w:val="left"/>
      <w:pPr>
        <w:ind w:left="1920" w:hanging="360"/>
      </w:pPr>
      <w:rPr>
        <w:rFonts w:ascii="Symbol" w:hAnsi="Symbol" w:hint="default"/>
      </w:rPr>
    </w:lvl>
    <w:lvl w:ilvl="1" w:tplc="04150003" w:tentative="1">
      <w:start w:val="1"/>
      <w:numFmt w:val="bullet"/>
      <w:lvlText w:val="o"/>
      <w:lvlJc w:val="left"/>
      <w:pPr>
        <w:ind w:left="2640" w:hanging="360"/>
      </w:pPr>
      <w:rPr>
        <w:rFonts w:ascii="Courier New" w:hAnsi="Courier New" w:cs="Courier New" w:hint="default"/>
      </w:rPr>
    </w:lvl>
    <w:lvl w:ilvl="2" w:tplc="04150005" w:tentative="1">
      <w:start w:val="1"/>
      <w:numFmt w:val="bullet"/>
      <w:lvlText w:val=""/>
      <w:lvlJc w:val="left"/>
      <w:pPr>
        <w:ind w:left="3360" w:hanging="360"/>
      </w:pPr>
      <w:rPr>
        <w:rFonts w:ascii="Wingdings" w:hAnsi="Wingdings" w:hint="default"/>
      </w:rPr>
    </w:lvl>
    <w:lvl w:ilvl="3" w:tplc="04150001" w:tentative="1">
      <w:start w:val="1"/>
      <w:numFmt w:val="bullet"/>
      <w:lvlText w:val=""/>
      <w:lvlJc w:val="left"/>
      <w:pPr>
        <w:ind w:left="4080" w:hanging="360"/>
      </w:pPr>
      <w:rPr>
        <w:rFonts w:ascii="Symbol" w:hAnsi="Symbol" w:hint="default"/>
      </w:rPr>
    </w:lvl>
    <w:lvl w:ilvl="4" w:tplc="04150003" w:tentative="1">
      <w:start w:val="1"/>
      <w:numFmt w:val="bullet"/>
      <w:lvlText w:val="o"/>
      <w:lvlJc w:val="left"/>
      <w:pPr>
        <w:ind w:left="4800" w:hanging="360"/>
      </w:pPr>
      <w:rPr>
        <w:rFonts w:ascii="Courier New" w:hAnsi="Courier New" w:cs="Courier New" w:hint="default"/>
      </w:rPr>
    </w:lvl>
    <w:lvl w:ilvl="5" w:tplc="04150005" w:tentative="1">
      <w:start w:val="1"/>
      <w:numFmt w:val="bullet"/>
      <w:lvlText w:val=""/>
      <w:lvlJc w:val="left"/>
      <w:pPr>
        <w:ind w:left="5520" w:hanging="360"/>
      </w:pPr>
      <w:rPr>
        <w:rFonts w:ascii="Wingdings" w:hAnsi="Wingdings" w:hint="default"/>
      </w:rPr>
    </w:lvl>
    <w:lvl w:ilvl="6" w:tplc="04150001" w:tentative="1">
      <w:start w:val="1"/>
      <w:numFmt w:val="bullet"/>
      <w:lvlText w:val=""/>
      <w:lvlJc w:val="left"/>
      <w:pPr>
        <w:ind w:left="6240" w:hanging="360"/>
      </w:pPr>
      <w:rPr>
        <w:rFonts w:ascii="Symbol" w:hAnsi="Symbol" w:hint="default"/>
      </w:rPr>
    </w:lvl>
    <w:lvl w:ilvl="7" w:tplc="04150003" w:tentative="1">
      <w:start w:val="1"/>
      <w:numFmt w:val="bullet"/>
      <w:lvlText w:val="o"/>
      <w:lvlJc w:val="left"/>
      <w:pPr>
        <w:ind w:left="6960" w:hanging="360"/>
      </w:pPr>
      <w:rPr>
        <w:rFonts w:ascii="Courier New" w:hAnsi="Courier New" w:cs="Courier New" w:hint="default"/>
      </w:rPr>
    </w:lvl>
    <w:lvl w:ilvl="8" w:tplc="04150005" w:tentative="1">
      <w:start w:val="1"/>
      <w:numFmt w:val="bullet"/>
      <w:lvlText w:val=""/>
      <w:lvlJc w:val="left"/>
      <w:pPr>
        <w:ind w:left="7680" w:hanging="360"/>
      </w:pPr>
      <w:rPr>
        <w:rFonts w:ascii="Wingdings" w:hAnsi="Wingdings" w:hint="default"/>
      </w:rPr>
    </w:lvl>
  </w:abstractNum>
  <w:abstractNum w:abstractNumId="10" w15:restartNumberingAfterBreak="0">
    <w:nsid w:val="130022DA"/>
    <w:multiLevelType w:val="hybridMultilevel"/>
    <w:tmpl w:val="89589E9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13AF549F"/>
    <w:multiLevelType w:val="multilevel"/>
    <w:tmpl w:val="7DF248EC"/>
    <w:lvl w:ilvl="0">
      <w:start w:val="1"/>
      <w:numFmt w:val="decimal"/>
      <w:lvlText w:val="%1."/>
      <w:lvlJc w:val="left"/>
      <w:pPr>
        <w:ind w:left="357"/>
      </w:pPr>
      <w:rPr>
        <w:rFonts w:asciiTheme="minorHAnsi" w:hAnsiTheme="minorHAnsi" w:cstheme="minorHAnsi" w:hint="default"/>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560"/>
      </w:pPr>
      <w:rPr>
        <w:rFonts w:asciiTheme="minorHAnsi" w:eastAsia="Arial" w:hAnsiTheme="minorHAnsi" w:cstheme="minorHAnsi" w:hint="default"/>
        <w:b/>
        <w:bCs/>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800"/>
      </w:pPr>
      <w:rPr>
        <w:rFonts w:asciiTheme="minorHAnsi" w:eastAsia="Arial" w:hAnsiTheme="minorHAnsi" w:cstheme="minorHAnsi" w:hint="default"/>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2517"/>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04"/>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724"/>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444"/>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164"/>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884"/>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43B59BF"/>
    <w:multiLevelType w:val="hybridMultilevel"/>
    <w:tmpl w:val="8D86AF0C"/>
    <w:lvl w:ilvl="0" w:tplc="C0EE21D8">
      <w:start w:val="1"/>
      <w:numFmt w:val="bullet"/>
      <w:lvlText w:val="‒"/>
      <w:lvlJc w:val="left"/>
      <w:pPr>
        <w:ind w:left="1571" w:hanging="360"/>
      </w:pPr>
      <w:rPr>
        <w:rFonts w:ascii="Times New Roman" w:hAnsi="Times New Roman" w:cs="Times New Roman"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3" w15:restartNumberingAfterBreak="0">
    <w:nsid w:val="15AE5866"/>
    <w:multiLevelType w:val="hybridMultilevel"/>
    <w:tmpl w:val="F47021C0"/>
    <w:lvl w:ilvl="0" w:tplc="A0F8BA7C">
      <w:start w:val="1"/>
      <w:numFmt w:val="bullet"/>
      <w:lvlText w:val="ꟷ"/>
      <w:lvlJc w:val="left"/>
      <w:pPr>
        <w:ind w:left="2160" w:hanging="360"/>
      </w:pPr>
      <w:rPr>
        <w:rFonts w:ascii="Arial" w:eastAsia="Segoe UI Symbol" w:hAnsi="Arial" w:hint="default"/>
        <w:b w:val="0"/>
        <w:i w:val="0"/>
        <w:strike w:val="0"/>
        <w:dstrike w:val="0"/>
        <w:color w:val="000000"/>
        <w:sz w:val="20"/>
        <w:szCs w:val="20"/>
        <w:u w:val="none" w:color="000000"/>
        <w:vertAlign w:val="baseline"/>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4" w15:restartNumberingAfterBreak="0">
    <w:nsid w:val="169F0C4A"/>
    <w:multiLevelType w:val="hybridMultilevel"/>
    <w:tmpl w:val="498AAD84"/>
    <w:lvl w:ilvl="0" w:tplc="FFFFFFFF">
      <w:start w:val="1"/>
      <w:numFmt w:val="upperLetter"/>
      <w:lvlText w:val="%1."/>
      <w:lvlJc w:val="left"/>
      <w:pPr>
        <w:ind w:left="720" w:hanging="360"/>
      </w:pPr>
      <w:rPr>
        <w:b/>
        <w:bCs/>
      </w:rPr>
    </w:lvl>
    <w:lvl w:ilvl="1" w:tplc="A0F8BA7C">
      <w:start w:val="1"/>
      <w:numFmt w:val="bullet"/>
      <w:lvlText w:val="ꟷ"/>
      <w:lvlJc w:val="left"/>
      <w:pPr>
        <w:ind w:left="1440" w:hanging="360"/>
      </w:pPr>
      <w:rPr>
        <w:rFonts w:ascii="Arial" w:eastAsia="Segoe UI Symbol" w:hAnsi="Arial" w:hint="default"/>
        <w:b w:val="0"/>
        <w:i w:val="0"/>
        <w:strike w:val="0"/>
        <w:dstrike w:val="0"/>
        <w:color w:val="000000"/>
        <w:sz w:val="20"/>
        <w:szCs w:val="20"/>
        <w:u w:val="none" w:color="000000"/>
        <w:vertAlign w:val="baseline"/>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8F650B4"/>
    <w:multiLevelType w:val="hybridMultilevel"/>
    <w:tmpl w:val="8A7ADE7E"/>
    <w:lvl w:ilvl="0" w:tplc="6CF46ACE">
      <w:start w:val="1"/>
      <w:numFmt w:val="bullet"/>
      <w:lvlText w:val=""/>
      <w:lvlJc w:val="left"/>
      <w:pPr>
        <w:ind w:left="2563" w:hanging="360"/>
      </w:pPr>
      <w:rPr>
        <w:rFonts w:ascii="Symbol" w:hAnsi="Symbol" w:hint="default"/>
        <w:color w:val="auto"/>
      </w:rPr>
    </w:lvl>
    <w:lvl w:ilvl="1" w:tplc="04150003" w:tentative="1">
      <w:start w:val="1"/>
      <w:numFmt w:val="bullet"/>
      <w:lvlText w:val="o"/>
      <w:lvlJc w:val="left"/>
      <w:pPr>
        <w:ind w:left="3283" w:hanging="360"/>
      </w:pPr>
      <w:rPr>
        <w:rFonts w:ascii="Courier New" w:hAnsi="Courier New" w:cs="Courier New" w:hint="default"/>
      </w:rPr>
    </w:lvl>
    <w:lvl w:ilvl="2" w:tplc="04150005" w:tentative="1">
      <w:start w:val="1"/>
      <w:numFmt w:val="bullet"/>
      <w:lvlText w:val=""/>
      <w:lvlJc w:val="left"/>
      <w:pPr>
        <w:ind w:left="4003" w:hanging="360"/>
      </w:pPr>
      <w:rPr>
        <w:rFonts w:ascii="Wingdings" w:hAnsi="Wingding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16" w15:restartNumberingAfterBreak="0">
    <w:nsid w:val="27470F77"/>
    <w:multiLevelType w:val="multilevel"/>
    <w:tmpl w:val="028E6DC6"/>
    <w:lvl w:ilvl="0">
      <w:start w:val="2"/>
      <w:numFmt w:val="decimal"/>
      <w:lvlText w:val="%1"/>
      <w:lvlJc w:val="left"/>
      <w:pPr>
        <w:ind w:left="360" w:hanging="360"/>
      </w:pPr>
      <w:rPr>
        <w:rFonts w:hint="default"/>
      </w:rPr>
    </w:lvl>
    <w:lvl w:ilvl="1">
      <w:start w:val="3"/>
      <w:numFmt w:val="decimal"/>
      <w:lvlText w:val="%1.%2"/>
      <w:lvlJc w:val="left"/>
      <w:pPr>
        <w:ind w:left="1920" w:hanging="360"/>
      </w:pPr>
      <w:rPr>
        <w:rFonts w:hint="default"/>
        <w:b/>
        <w:bCs/>
      </w:rPr>
    </w:lvl>
    <w:lvl w:ilvl="2">
      <w:start w:val="1"/>
      <w:numFmt w:val="lowerLetter"/>
      <w:lvlText w:val="%3)"/>
      <w:lvlJc w:val="left"/>
      <w:pPr>
        <w:ind w:left="3480" w:hanging="360"/>
      </w:p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3920" w:hanging="1440"/>
      </w:pPr>
      <w:rPr>
        <w:rFonts w:hint="default"/>
      </w:rPr>
    </w:lvl>
  </w:abstractNum>
  <w:abstractNum w:abstractNumId="17" w15:restartNumberingAfterBreak="0">
    <w:nsid w:val="29EE45B0"/>
    <w:multiLevelType w:val="hybridMultilevel"/>
    <w:tmpl w:val="5714F26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8" w15:restartNumberingAfterBreak="0">
    <w:nsid w:val="2A77415E"/>
    <w:multiLevelType w:val="hybridMultilevel"/>
    <w:tmpl w:val="F0DA7492"/>
    <w:lvl w:ilvl="0" w:tplc="257677CA">
      <w:start w:val="1"/>
      <w:numFmt w:val="bullet"/>
      <w:lvlText w:val="•"/>
      <w:lvlJc w:val="left"/>
      <w:pPr>
        <w:ind w:left="1429"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15:restartNumberingAfterBreak="0">
    <w:nsid w:val="2CB007B0"/>
    <w:multiLevelType w:val="hybridMultilevel"/>
    <w:tmpl w:val="D07CCAA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0" w15:restartNumberingAfterBreak="0">
    <w:nsid w:val="39413AAD"/>
    <w:multiLevelType w:val="hybridMultilevel"/>
    <w:tmpl w:val="177A0DBE"/>
    <w:lvl w:ilvl="0" w:tplc="FFFFFFFF">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F46ACE">
      <w:start w:val="1"/>
      <w:numFmt w:val="bullet"/>
      <w:lvlText w:val=""/>
      <w:lvlJc w:val="left"/>
      <w:pPr>
        <w:ind w:left="2563" w:hanging="360"/>
      </w:pPr>
      <w:rPr>
        <w:rFonts w:ascii="Symbol" w:hAnsi="Symbol" w:hint="default"/>
        <w:color w:val="auto"/>
      </w:rPr>
    </w:lvl>
    <w:lvl w:ilvl="2" w:tplc="FFFFFFFF">
      <w:start w:val="1"/>
      <w:numFmt w:val="bullet"/>
      <w:lvlText w:val="▪"/>
      <w:lvlJc w:val="left"/>
      <w:pPr>
        <w:ind w:left="13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28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5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49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56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A103A53"/>
    <w:multiLevelType w:val="hybridMultilevel"/>
    <w:tmpl w:val="906875E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3C7D3914"/>
    <w:multiLevelType w:val="hybridMultilevel"/>
    <w:tmpl w:val="EB8276C6"/>
    <w:lvl w:ilvl="0" w:tplc="FFFFFFFF">
      <w:start w:val="1"/>
      <w:numFmt w:val="upperLetter"/>
      <w:lvlText w:val="%1."/>
      <w:lvlJc w:val="left"/>
      <w:pPr>
        <w:ind w:left="720" w:hanging="360"/>
      </w:pPr>
      <w:rPr>
        <w:b/>
        <w:bCs/>
      </w:rPr>
    </w:lvl>
    <w:lvl w:ilvl="1" w:tplc="A0F8BA7C">
      <w:start w:val="1"/>
      <w:numFmt w:val="bullet"/>
      <w:lvlText w:val="ꟷ"/>
      <w:lvlJc w:val="left"/>
      <w:pPr>
        <w:ind w:left="1440" w:hanging="360"/>
      </w:pPr>
      <w:rPr>
        <w:rFonts w:ascii="Arial" w:eastAsia="Segoe UI Symbol" w:hAnsi="Arial" w:hint="default"/>
        <w:b w:val="0"/>
        <w:i w:val="0"/>
        <w:strike w:val="0"/>
        <w:dstrike w:val="0"/>
        <w:color w:val="000000"/>
        <w:sz w:val="20"/>
        <w:szCs w:val="20"/>
        <w:u w:val="none" w:color="000000"/>
        <w:vertAlign w:val="baseline"/>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E0D3706"/>
    <w:multiLevelType w:val="hybridMultilevel"/>
    <w:tmpl w:val="43CE81E4"/>
    <w:lvl w:ilvl="0" w:tplc="8A44F044">
      <w:start w:val="1"/>
      <w:numFmt w:val="lowerLetter"/>
      <w:lvlText w:val="%1)"/>
      <w:lvlJc w:val="left"/>
      <w:pPr>
        <w:ind w:left="3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00D2B8">
      <w:start w:val="1"/>
      <w:numFmt w:val="bullet"/>
      <w:lvlText w:val="•"/>
      <w:lvlJc w:val="left"/>
      <w:pPr>
        <w:ind w:left="7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734D748">
      <w:start w:val="1"/>
      <w:numFmt w:val="bullet"/>
      <w:lvlText w:val="▪"/>
      <w:lvlJc w:val="left"/>
      <w:pPr>
        <w:ind w:left="14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FECD14">
      <w:start w:val="1"/>
      <w:numFmt w:val="bullet"/>
      <w:lvlText w:val="•"/>
      <w:lvlJc w:val="left"/>
      <w:pPr>
        <w:ind w:left="21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C4E2720">
      <w:start w:val="1"/>
      <w:numFmt w:val="bullet"/>
      <w:lvlText w:val="o"/>
      <w:lvlJc w:val="left"/>
      <w:pPr>
        <w:ind w:left="28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E888A8A">
      <w:start w:val="1"/>
      <w:numFmt w:val="bullet"/>
      <w:lvlText w:val="▪"/>
      <w:lvlJc w:val="left"/>
      <w:pPr>
        <w:ind w:left="35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2903F7E">
      <w:start w:val="1"/>
      <w:numFmt w:val="bullet"/>
      <w:lvlText w:val="•"/>
      <w:lvlJc w:val="left"/>
      <w:pPr>
        <w:ind w:left="43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2CECCE">
      <w:start w:val="1"/>
      <w:numFmt w:val="bullet"/>
      <w:lvlText w:val="o"/>
      <w:lvlJc w:val="left"/>
      <w:pPr>
        <w:ind w:left="50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A646E2C">
      <w:start w:val="1"/>
      <w:numFmt w:val="bullet"/>
      <w:lvlText w:val="▪"/>
      <w:lvlJc w:val="left"/>
      <w:pPr>
        <w:ind w:left="57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04978D0"/>
    <w:multiLevelType w:val="hybridMultilevel"/>
    <w:tmpl w:val="4244A28E"/>
    <w:lvl w:ilvl="0" w:tplc="5734D748">
      <w:start w:val="1"/>
      <w:numFmt w:val="bullet"/>
      <w:lvlText w:val="▪"/>
      <w:lvlJc w:val="left"/>
      <w:pPr>
        <w:ind w:left="1146" w:hanging="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5" w15:restartNumberingAfterBreak="0">
    <w:nsid w:val="44275F86"/>
    <w:multiLevelType w:val="hybridMultilevel"/>
    <w:tmpl w:val="CF629DB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4CB15550"/>
    <w:multiLevelType w:val="hybridMultilevel"/>
    <w:tmpl w:val="6276D208"/>
    <w:lvl w:ilvl="0" w:tplc="6CF46ACE">
      <w:start w:val="1"/>
      <w:numFmt w:val="bullet"/>
      <w:lvlText w:val=""/>
      <w:lvlJc w:val="left"/>
      <w:pPr>
        <w:ind w:left="1571" w:hanging="360"/>
      </w:pPr>
      <w:rPr>
        <w:rFonts w:ascii="Symbol" w:hAnsi="Symbol" w:hint="default"/>
        <w:color w:val="auto"/>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7" w15:restartNumberingAfterBreak="0">
    <w:nsid w:val="53757264"/>
    <w:multiLevelType w:val="hybridMultilevel"/>
    <w:tmpl w:val="627EF5B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8" w15:restartNumberingAfterBreak="0">
    <w:nsid w:val="53D844E4"/>
    <w:multiLevelType w:val="hybridMultilevel"/>
    <w:tmpl w:val="5DCA8678"/>
    <w:lvl w:ilvl="0" w:tplc="6CF46ACE">
      <w:start w:val="1"/>
      <w:numFmt w:val="bullet"/>
      <w:lvlText w:val=""/>
      <w:lvlJc w:val="left"/>
      <w:pPr>
        <w:ind w:left="1571" w:hanging="360"/>
      </w:pPr>
      <w:rPr>
        <w:rFonts w:ascii="Symbol" w:hAnsi="Symbol" w:hint="default"/>
        <w:color w:val="auto"/>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9" w15:restartNumberingAfterBreak="0">
    <w:nsid w:val="568743A9"/>
    <w:multiLevelType w:val="hybridMultilevel"/>
    <w:tmpl w:val="ED6E140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585456AF"/>
    <w:multiLevelType w:val="hybridMultilevel"/>
    <w:tmpl w:val="99BE86F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5CA45095"/>
    <w:multiLevelType w:val="hybridMultilevel"/>
    <w:tmpl w:val="B582F32E"/>
    <w:lvl w:ilvl="0" w:tplc="6CF46ACE">
      <w:start w:val="1"/>
      <w:numFmt w:val="bullet"/>
      <w:lvlText w:val=""/>
      <w:lvlJc w:val="left"/>
      <w:pPr>
        <w:ind w:left="1004" w:hanging="360"/>
      </w:pPr>
      <w:rPr>
        <w:rFonts w:ascii="Symbol" w:hAnsi="Symbol" w:hint="default"/>
        <w:b w:val="0"/>
        <w:i w:val="0"/>
        <w:strike w:val="0"/>
        <w:dstrike w:val="0"/>
        <w:color w:val="auto"/>
        <w:sz w:val="20"/>
        <w:szCs w:val="20"/>
        <w:u w:val="none" w:color="000000"/>
        <w:bdr w:val="none" w:sz="0" w:space="0" w:color="auto"/>
        <w:shd w:val="clear" w:color="auto" w:fill="auto"/>
        <w:vertAlign w:val="baseline"/>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2" w15:restartNumberingAfterBreak="0">
    <w:nsid w:val="5D071F98"/>
    <w:multiLevelType w:val="multilevel"/>
    <w:tmpl w:val="B810CCF4"/>
    <w:lvl w:ilvl="0">
      <w:start w:val="1"/>
      <w:numFmt w:val="decimal"/>
      <w:lvlText w:val="%1."/>
      <w:lvlJc w:val="left"/>
      <w:pPr>
        <w:ind w:left="357"/>
      </w:pPr>
      <w:rPr>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560"/>
      </w:pPr>
      <w:rPr>
        <w:rFonts w:asciiTheme="minorHAnsi" w:eastAsia="Arial" w:hAnsiTheme="minorHAnsi" w:cstheme="minorHAnsi" w:hint="default"/>
        <w:b/>
        <w:bCs/>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800"/>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25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4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60277E50"/>
    <w:multiLevelType w:val="hybridMultilevel"/>
    <w:tmpl w:val="0E12226C"/>
    <w:lvl w:ilvl="0" w:tplc="D4E876C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964A50">
      <w:start w:val="1"/>
      <w:numFmt w:val="lowerLetter"/>
      <w:lvlText w:val="%2"/>
      <w:lvlJc w:val="left"/>
      <w:pPr>
        <w:ind w:left="6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74CCD72">
      <w:start w:val="1"/>
      <w:numFmt w:val="decimal"/>
      <w:lvlText w:val="%3)"/>
      <w:lvlJc w:val="left"/>
      <w:pPr>
        <w:ind w:left="9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EE0E916">
      <w:start w:val="1"/>
      <w:numFmt w:val="decimal"/>
      <w:lvlText w:val="%4"/>
      <w:lvlJc w:val="left"/>
      <w:pPr>
        <w:ind w:left="16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9E6CB0">
      <w:start w:val="1"/>
      <w:numFmt w:val="lowerLetter"/>
      <w:lvlText w:val="%5"/>
      <w:lvlJc w:val="left"/>
      <w:pPr>
        <w:ind w:left="23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92AB7E8">
      <w:start w:val="1"/>
      <w:numFmt w:val="lowerRoman"/>
      <w:lvlText w:val="%6"/>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09608B4">
      <w:start w:val="1"/>
      <w:numFmt w:val="decimal"/>
      <w:lvlText w:val="%7"/>
      <w:lvlJc w:val="left"/>
      <w:pPr>
        <w:ind w:left="38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1ED832">
      <w:start w:val="1"/>
      <w:numFmt w:val="lowerLetter"/>
      <w:lvlText w:val="%8"/>
      <w:lvlJc w:val="left"/>
      <w:pPr>
        <w:ind w:left="45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3A6C4A8">
      <w:start w:val="1"/>
      <w:numFmt w:val="lowerRoman"/>
      <w:lvlText w:val="%9"/>
      <w:lvlJc w:val="left"/>
      <w:pPr>
        <w:ind w:left="5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2150967"/>
    <w:multiLevelType w:val="hybridMultilevel"/>
    <w:tmpl w:val="BEA2F78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62297D06"/>
    <w:multiLevelType w:val="hybridMultilevel"/>
    <w:tmpl w:val="222EACBE"/>
    <w:lvl w:ilvl="0" w:tplc="6CF46ACE">
      <w:start w:val="1"/>
      <w:numFmt w:val="bullet"/>
      <w:lvlText w:val=""/>
      <w:lvlJc w:val="left"/>
      <w:pPr>
        <w:ind w:left="1429"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6" w15:restartNumberingAfterBreak="0">
    <w:nsid w:val="63A74A66"/>
    <w:multiLevelType w:val="hybridMultilevel"/>
    <w:tmpl w:val="FA0C4270"/>
    <w:lvl w:ilvl="0" w:tplc="FFFFFFFF">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F8BA7C">
      <w:start w:val="1"/>
      <w:numFmt w:val="bullet"/>
      <w:lvlText w:val="ꟷ"/>
      <w:lvlJc w:val="left"/>
      <w:pPr>
        <w:ind w:left="2563" w:hanging="360"/>
      </w:pPr>
      <w:rPr>
        <w:rFonts w:ascii="Arial" w:eastAsia="Segoe UI Symbol" w:hAnsi="Arial" w:hint="default"/>
        <w:b w:val="0"/>
        <w:i w:val="0"/>
        <w:strike w:val="0"/>
        <w:dstrike w:val="0"/>
        <w:color w:val="000000"/>
        <w:sz w:val="20"/>
        <w:szCs w:val="20"/>
        <w:u w:val="none" w:color="000000"/>
        <w:vertAlign w:val="baseline"/>
      </w:rPr>
    </w:lvl>
    <w:lvl w:ilvl="2" w:tplc="FFFFFFFF">
      <w:start w:val="1"/>
      <w:numFmt w:val="bullet"/>
      <w:lvlText w:val="▪"/>
      <w:lvlJc w:val="left"/>
      <w:pPr>
        <w:ind w:left="13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28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5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49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56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45F5381"/>
    <w:multiLevelType w:val="hybridMultilevel"/>
    <w:tmpl w:val="1ADCBB9E"/>
    <w:lvl w:ilvl="0" w:tplc="257677C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C2E9C2">
      <w:start w:val="1"/>
      <w:numFmt w:val="bullet"/>
      <w:lvlText w:val="o"/>
      <w:lvlJc w:val="left"/>
      <w:pPr>
        <w:ind w:left="6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210ED30">
      <w:start w:val="1"/>
      <w:numFmt w:val="bullet"/>
      <w:lvlText w:val="ꟷ"/>
      <w:lvlJc w:val="left"/>
      <w:pPr>
        <w:ind w:left="909"/>
      </w:pPr>
      <w:rPr>
        <w:rFonts w:ascii="Arial" w:eastAsia="Segoe UI Symbol" w:hAnsi="Arial" w:hint="default"/>
        <w:b w:val="0"/>
        <w:i w:val="0"/>
        <w:strike w:val="0"/>
        <w:dstrike w:val="0"/>
        <w:color w:val="000000"/>
        <w:sz w:val="20"/>
        <w:szCs w:val="20"/>
        <w:u w:val="none" w:color="000000"/>
        <w:bdr w:val="none" w:sz="0" w:space="0" w:color="auto"/>
        <w:shd w:val="clear" w:color="auto" w:fill="auto"/>
        <w:vertAlign w:val="baseline"/>
      </w:rPr>
    </w:lvl>
    <w:lvl w:ilvl="3" w:tplc="0E949ADE">
      <w:start w:val="1"/>
      <w:numFmt w:val="bullet"/>
      <w:lvlText w:val="•"/>
      <w:lvlJc w:val="left"/>
      <w:pPr>
        <w:ind w:left="16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DEC4CC">
      <w:start w:val="1"/>
      <w:numFmt w:val="bullet"/>
      <w:lvlText w:val="o"/>
      <w:lvlJc w:val="left"/>
      <w:pPr>
        <w:ind w:left="23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3A09F28">
      <w:start w:val="1"/>
      <w:numFmt w:val="bullet"/>
      <w:lvlText w:val="▪"/>
      <w:lvlJc w:val="left"/>
      <w:pPr>
        <w:ind w:left="30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ABA14CE">
      <w:start w:val="1"/>
      <w:numFmt w:val="bullet"/>
      <w:lvlText w:val="•"/>
      <w:lvlJc w:val="left"/>
      <w:pPr>
        <w:ind w:left="38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C0BDBE">
      <w:start w:val="1"/>
      <w:numFmt w:val="bullet"/>
      <w:lvlText w:val="o"/>
      <w:lvlJc w:val="left"/>
      <w:pPr>
        <w:ind w:left="45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2DC2C88">
      <w:start w:val="1"/>
      <w:numFmt w:val="bullet"/>
      <w:lvlText w:val="▪"/>
      <w:lvlJc w:val="left"/>
      <w:pPr>
        <w:ind w:left="52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65CD45CE"/>
    <w:multiLevelType w:val="hybridMultilevel"/>
    <w:tmpl w:val="8B860D50"/>
    <w:lvl w:ilvl="0" w:tplc="04150001">
      <w:start w:val="1"/>
      <w:numFmt w:val="bullet"/>
      <w:lvlText w:val=""/>
      <w:lvlJc w:val="left"/>
      <w:pPr>
        <w:ind w:left="1473" w:hanging="360"/>
      </w:pPr>
      <w:rPr>
        <w:rFonts w:ascii="Symbol" w:hAnsi="Symbol" w:hint="default"/>
      </w:rPr>
    </w:lvl>
    <w:lvl w:ilvl="1" w:tplc="04150003" w:tentative="1">
      <w:start w:val="1"/>
      <w:numFmt w:val="bullet"/>
      <w:lvlText w:val="o"/>
      <w:lvlJc w:val="left"/>
      <w:pPr>
        <w:ind w:left="2193" w:hanging="360"/>
      </w:pPr>
      <w:rPr>
        <w:rFonts w:ascii="Courier New" w:hAnsi="Courier New" w:cs="Courier New" w:hint="default"/>
      </w:rPr>
    </w:lvl>
    <w:lvl w:ilvl="2" w:tplc="04150005" w:tentative="1">
      <w:start w:val="1"/>
      <w:numFmt w:val="bullet"/>
      <w:lvlText w:val=""/>
      <w:lvlJc w:val="left"/>
      <w:pPr>
        <w:ind w:left="2913" w:hanging="360"/>
      </w:pPr>
      <w:rPr>
        <w:rFonts w:ascii="Wingdings" w:hAnsi="Wingdings" w:hint="default"/>
      </w:rPr>
    </w:lvl>
    <w:lvl w:ilvl="3" w:tplc="04150001" w:tentative="1">
      <w:start w:val="1"/>
      <w:numFmt w:val="bullet"/>
      <w:lvlText w:val=""/>
      <w:lvlJc w:val="left"/>
      <w:pPr>
        <w:ind w:left="3633" w:hanging="360"/>
      </w:pPr>
      <w:rPr>
        <w:rFonts w:ascii="Symbol" w:hAnsi="Symbol" w:hint="default"/>
      </w:rPr>
    </w:lvl>
    <w:lvl w:ilvl="4" w:tplc="04150003" w:tentative="1">
      <w:start w:val="1"/>
      <w:numFmt w:val="bullet"/>
      <w:lvlText w:val="o"/>
      <w:lvlJc w:val="left"/>
      <w:pPr>
        <w:ind w:left="4353" w:hanging="360"/>
      </w:pPr>
      <w:rPr>
        <w:rFonts w:ascii="Courier New" w:hAnsi="Courier New" w:cs="Courier New" w:hint="default"/>
      </w:rPr>
    </w:lvl>
    <w:lvl w:ilvl="5" w:tplc="04150005" w:tentative="1">
      <w:start w:val="1"/>
      <w:numFmt w:val="bullet"/>
      <w:lvlText w:val=""/>
      <w:lvlJc w:val="left"/>
      <w:pPr>
        <w:ind w:left="5073" w:hanging="360"/>
      </w:pPr>
      <w:rPr>
        <w:rFonts w:ascii="Wingdings" w:hAnsi="Wingdings" w:hint="default"/>
      </w:rPr>
    </w:lvl>
    <w:lvl w:ilvl="6" w:tplc="04150001" w:tentative="1">
      <w:start w:val="1"/>
      <w:numFmt w:val="bullet"/>
      <w:lvlText w:val=""/>
      <w:lvlJc w:val="left"/>
      <w:pPr>
        <w:ind w:left="5793" w:hanging="360"/>
      </w:pPr>
      <w:rPr>
        <w:rFonts w:ascii="Symbol" w:hAnsi="Symbol" w:hint="default"/>
      </w:rPr>
    </w:lvl>
    <w:lvl w:ilvl="7" w:tplc="04150003" w:tentative="1">
      <w:start w:val="1"/>
      <w:numFmt w:val="bullet"/>
      <w:lvlText w:val="o"/>
      <w:lvlJc w:val="left"/>
      <w:pPr>
        <w:ind w:left="6513" w:hanging="360"/>
      </w:pPr>
      <w:rPr>
        <w:rFonts w:ascii="Courier New" w:hAnsi="Courier New" w:cs="Courier New" w:hint="default"/>
      </w:rPr>
    </w:lvl>
    <w:lvl w:ilvl="8" w:tplc="04150005" w:tentative="1">
      <w:start w:val="1"/>
      <w:numFmt w:val="bullet"/>
      <w:lvlText w:val=""/>
      <w:lvlJc w:val="left"/>
      <w:pPr>
        <w:ind w:left="7233" w:hanging="360"/>
      </w:pPr>
      <w:rPr>
        <w:rFonts w:ascii="Wingdings" w:hAnsi="Wingdings" w:hint="default"/>
      </w:rPr>
    </w:lvl>
  </w:abstractNum>
  <w:abstractNum w:abstractNumId="39" w15:restartNumberingAfterBreak="0">
    <w:nsid w:val="65D575A7"/>
    <w:multiLevelType w:val="hybridMultilevel"/>
    <w:tmpl w:val="D428B45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6F5555D8"/>
    <w:multiLevelType w:val="hybridMultilevel"/>
    <w:tmpl w:val="EBF019B8"/>
    <w:lvl w:ilvl="0" w:tplc="6CF46ACE">
      <w:start w:val="1"/>
      <w:numFmt w:val="bullet"/>
      <w:lvlText w:val=""/>
      <w:lvlJc w:val="left"/>
      <w:pPr>
        <w:ind w:left="1571" w:hanging="360"/>
      </w:pPr>
      <w:rPr>
        <w:rFonts w:ascii="Symbol" w:hAnsi="Symbol" w:hint="default"/>
        <w:color w:val="auto"/>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1" w15:restartNumberingAfterBreak="0">
    <w:nsid w:val="724D3AF4"/>
    <w:multiLevelType w:val="hybridMultilevel"/>
    <w:tmpl w:val="E4762FF2"/>
    <w:lvl w:ilvl="0" w:tplc="FFFFFFFF">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29049B9"/>
    <w:multiLevelType w:val="hybridMultilevel"/>
    <w:tmpl w:val="EF98503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3" w15:restartNumberingAfterBreak="0">
    <w:nsid w:val="72B2642A"/>
    <w:multiLevelType w:val="hybridMultilevel"/>
    <w:tmpl w:val="EE420E7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44" w15:restartNumberingAfterBreak="0">
    <w:nsid w:val="7AD7648C"/>
    <w:multiLevelType w:val="hybridMultilevel"/>
    <w:tmpl w:val="E4762FF2"/>
    <w:lvl w:ilvl="0" w:tplc="FFFFFFFF">
      <w:start w:val="1"/>
      <w:numFmt w:val="upperLetter"/>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D0F0105"/>
    <w:multiLevelType w:val="hybridMultilevel"/>
    <w:tmpl w:val="89C4B346"/>
    <w:lvl w:ilvl="0" w:tplc="0415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F5D6A96"/>
    <w:multiLevelType w:val="hybridMultilevel"/>
    <w:tmpl w:val="B34E4A3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32"/>
  </w:num>
  <w:num w:numId="2">
    <w:abstractNumId w:val="33"/>
  </w:num>
  <w:num w:numId="3">
    <w:abstractNumId w:val="23"/>
  </w:num>
  <w:num w:numId="4">
    <w:abstractNumId w:val="37"/>
  </w:num>
  <w:num w:numId="5">
    <w:abstractNumId w:val="6"/>
  </w:num>
  <w:num w:numId="6">
    <w:abstractNumId w:val="35"/>
  </w:num>
  <w:num w:numId="7">
    <w:abstractNumId w:val="11"/>
  </w:num>
  <w:num w:numId="8">
    <w:abstractNumId w:val="31"/>
  </w:num>
  <w:num w:numId="9">
    <w:abstractNumId w:val="8"/>
  </w:num>
  <w:num w:numId="10">
    <w:abstractNumId w:val="16"/>
  </w:num>
  <w:num w:numId="11">
    <w:abstractNumId w:val="28"/>
  </w:num>
  <w:num w:numId="12">
    <w:abstractNumId w:val="0"/>
  </w:num>
  <w:num w:numId="13">
    <w:abstractNumId w:val="40"/>
  </w:num>
  <w:num w:numId="14">
    <w:abstractNumId w:val="26"/>
  </w:num>
  <w:num w:numId="15">
    <w:abstractNumId w:val="5"/>
  </w:num>
  <w:num w:numId="16">
    <w:abstractNumId w:val="41"/>
  </w:num>
  <w:num w:numId="17">
    <w:abstractNumId w:val="15"/>
  </w:num>
  <w:num w:numId="18">
    <w:abstractNumId w:val="1"/>
  </w:num>
  <w:num w:numId="19">
    <w:abstractNumId w:val="20"/>
  </w:num>
  <w:num w:numId="20">
    <w:abstractNumId w:val="44"/>
  </w:num>
  <w:num w:numId="21">
    <w:abstractNumId w:val="7"/>
  </w:num>
  <w:num w:numId="22">
    <w:abstractNumId w:val="3"/>
  </w:num>
  <w:num w:numId="23">
    <w:abstractNumId w:val="38"/>
  </w:num>
  <w:num w:numId="24">
    <w:abstractNumId w:val="24"/>
  </w:num>
  <w:num w:numId="25">
    <w:abstractNumId w:val="9"/>
  </w:num>
  <w:num w:numId="26">
    <w:abstractNumId w:val="4"/>
  </w:num>
  <w:num w:numId="27">
    <w:abstractNumId w:val="12"/>
  </w:num>
  <w:num w:numId="28">
    <w:abstractNumId w:val="43"/>
  </w:num>
  <w:num w:numId="29">
    <w:abstractNumId w:val="25"/>
  </w:num>
  <w:num w:numId="30">
    <w:abstractNumId w:val="46"/>
  </w:num>
  <w:num w:numId="31">
    <w:abstractNumId w:val="30"/>
  </w:num>
  <w:num w:numId="32">
    <w:abstractNumId w:val="21"/>
  </w:num>
  <w:num w:numId="33">
    <w:abstractNumId w:val="36"/>
  </w:num>
  <w:num w:numId="34">
    <w:abstractNumId w:val="2"/>
  </w:num>
  <w:num w:numId="35">
    <w:abstractNumId w:val="39"/>
  </w:num>
  <w:num w:numId="36">
    <w:abstractNumId w:val="29"/>
  </w:num>
  <w:num w:numId="37">
    <w:abstractNumId w:val="34"/>
  </w:num>
  <w:num w:numId="38">
    <w:abstractNumId w:val="10"/>
  </w:num>
  <w:num w:numId="39">
    <w:abstractNumId w:val="27"/>
  </w:num>
  <w:num w:numId="40">
    <w:abstractNumId w:val="19"/>
  </w:num>
  <w:num w:numId="41">
    <w:abstractNumId w:val="13"/>
  </w:num>
  <w:num w:numId="42">
    <w:abstractNumId w:val="22"/>
  </w:num>
  <w:num w:numId="43">
    <w:abstractNumId w:val="14"/>
  </w:num>
  <w:num w:numId="44">
    <w:abstractNumId w:val="45"/>
  </w:num>
  <w:num w:numId="45">
    <w:abstractNumId w:val="17"/>
  </w:num>
  <w:num w:numId="46">
    <w:abstractNumId w:val="42"/>
  </w:num>
  <w:num w:numId="47">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B2D"/>
    <w:rsid w:val="00010170"/>
    <w:rsid w:val="000120FD"/>
    <w:rsid w:val="0003062F"/>
    <w:rsid w:val="00030A6A"/>
    <w:rsid w:val="00061F10"/>
    <w:rsid w:val="00073A39"/>
    <w:rsid w:val="00073DAF"/>
    <w:rsid w:val="0008232C"/>
    <w:rsid w:val="000A1B2B"/>
    <w:rsid w:val="000A2B26"/>
    <w:rsid w:val="000B1F9F"/>
    <w:rsid w:val="000B4C1B"/>
    <w:rsid w:val="000C4EEC"/>
    <w:rsid w:val="000D4551"/>
    <w:rsid w:val="00106383"/>
    <w:rsid w:val="001112CC"/>
    <w:rsid w:val="00112282"/>
    <w:rsid w:val="001146B1"/>
    <w:rsid w:val="00130B1E"/>
    <w:rsid w:val="00146B93"/>
    <w:rsid w:val="00146D69"/>
    <w:rsid w:val="00156541"/>
    <w:rsid w:val="00165363"/>
    <w:rsid w:val="00181BE9"/>
    <w:rsid w:val="00181E74"/>
    <w:rsid w:val="00197E2E"/>
    <w:rsid w:val="001A30A6"/>
    <w:rsid w:val="001A5A3B"/>
    <w:rsid w:val="001C0341"/>
    <w:rsid w:val="001E6FB9"/>
    <w:rsid w:val="001E7815"/>
    <w:rsid w:val="001F19C0"/>
    <w:rsid w:val="001F4714"/>
    <w:rsid w:val="00240413"/>
    <w:rsid w:val="00257B85"/>
    <w:rsid w:val="00272F59"/>
    <w:rsid w:val="00292B63"/>
    <w:rsid w:val="002A18F9"/>
    <w:rsid w:val="002A458C"/>
    <w:rsid w:val="002B0D10"/>
    <w:rsid w:val="002B2CE3"/>
    <w:rsid w:val="002B757C"/>
    <w:rsid w:val="002C33BB"/>
    <w:rsid w:val="002E64FC"/>
    <w:rsid w:val="003131AF"/>
    <w:rsid w:val="00315E90"/>
    <w:rsid w:val="00317EBD"/>
    <w:rsid w:val="00324427"/>
    <w:rsid w:val="003457A1"/>
    <w:rsid w:val="00350AD4"/>
    <w:rsid w:val="00357E8A"/>
    <w:rsid w:val="0036164A"/>
    <w:rsid w:val="0036320F"/>
    <w:rsid w:val="003722CC"/>
    <w:rsid w:val="00393BA9"/>
    <w:rsid w:val="003A02B8"/>
    <w:rsid w:val="003A363E"/>
    <w:rsid w:val="003B2BEA"/>
    <w:rsid w:val="003C5F97"/>
    <w:rsid w:val="003F08DA"/>
    <w:rsid w:val="003F4DFA"/>
    <w:rsid w:val="003F6D97"/>
    <w:rsid w:val="00407D3A"/>
    <w:rsid w:val="00414C5B"/>
    <w:rsid w:val="0041765F"/>
    <w:rsid w:val="004339B1"/>
    <w:rsid w:val="00435316"/>
    <w:rsid w:val="004424F2"/>
    <w:rsid w:val="00443166"/>
    <w:rsid w:val="004621CC"/>
    <w:rsid w:val="00464AAB"/>
    <w:rsid w:val="00477226"/>
    <w:rsid w:val="00480AD0"/>
    <w:rsid w:val="0048395D"/>
    <w:rsid w:val="00496583"/>
    <w:rsid w:val="004A0494"/>
    <w:rsid w:val="004A33A2"/>
    <w:rsid w:val="004B4160"/>
    <w:rsid w:val="004B4B68"/>
    <w:rsid w:val="004C1652"/>
    <w:rsid w:val="004C4873"/>
    <w:rsid w:val="004D18B3"/>
    <w:rsid w:val="004E618F"/>
    <w:rsid w:val="004F15B0"/>
    <w:rsid w:val="004F75D9"/>
    <w:rsid w:val="005027BB"/>
    <w:rsid w:val="005235BF"/>
    <w:rsid w:val="00524DEA"/>
    <w:rsid w:val="00530BFD"/>
    <w:rsid w:val="0054050D"/>
    <w:rsid w:val="00554CBE"/>
    <w:rsid w:val="00560498"/>
    <w:rsid w:val="00576466"/>
    <w:rsid w:val="00582035"/>
    <w:rsid w:val="00586E52"/>
    <w:rsid w:val="0059095E"/>
    <w:rsid w:val="005C1388"/>
    <w:rsid w:val="005C75F8"/>
    <w:rsid w:val="005D0B2D"/>
    <w:rsid w:val="005D29CD"/>
    <w:rsid w:val="005D2EF9"/>
    <w:rsid w:val="005D70BD"/>
    <w:rsid w:val="005F2A04"/>
    <w:rsid w:val="00614AE0"/>
    <w:rsid w:val="00615C68"/>
    <w:rsid w:val="00620F63"/>
    <w:rsid w:val="00630EAD"/>
    <w:rsid w:val="006311E1"/>
    <w:rsid w:val="00635502"/>
    <w:rsid w:val="0064276A"/>
    <w:rsid w:val="00643A9F"/>
    <w:rsid w:val="00655603"/>
    <w:rsid w:val="00660362"/>
    <w:rsid w:val="00664FFC"/>
    <w:rsid w:val="00671E24"/>
    <w:rsid w:val="00674181"/>
    <w:rsid w:val="006B0625"/>
    <w:rsid w:val="006C1EC0"/>
    <w:rsid w:val="006C216B"/>
    <w:rsid w:val="006D090F"/>
    <w:rsid w:val="006D7D70"/>
    <w:rsid w:val="006E0795"/>
    <w:rsid w:val="006E69B4"/>
    <w:rsid w:val="006F07B2"/>
    <w:rsid w:val="00702C44"/>
    <w:rsid w:val="00707989"/>
    <w:rsid w:val="0071127E"/>
    <w:rsid w:val="007135EC"/>
    <w:rsid w:val="00715788"/>
    <w:rsid w:val="00734390"/>
    <w:rsid w:val="007369A2"/>
    <w:rsid w:val="007432B5"/>
    <w:rsid w:val="007463EA"/>
    <w:rsid w:val="00763B4B"/>
    <w:rsid w:val="0077317A"/>
    <w:rsid w:val="00776A08"/>
    <w:rsid w:val="00790307"/>
    <w:rsid w:val="00790FD1"/>
    <w:rsid w:val="00791693"/>
    <w:rsid w:val="00792555"/>
    <w:rsid w:val="007931D4"/>
    <w:rsid w:val="007C0B5B"/>
    <w:rsid w:val="007D18DF"/>
    <w:rsid w:val="007E18A7"/>
    <w:rsid w:val="00801687"/>
    <w:rsid w:val="008058E5"/>
    <w:rsid w:val="0081610D"/>
    <w:rsid w:val="00853DF1"/>
    <w:rsid w:val="00867699"/>
    <w:rsid w:val="00875EF5"/>
    <w:rsid w:val="008929E6"/>
    <w:rsid w:val="008B7900"/>
    <w:rsid w:val="008C642B"/>
    <w:rsid w:val="008E2B86"/>
    <w:rsid w:val="008F3214"/>
    <w:rsid w:val="008F4C79"/>
    <w:rsid w:val="009162D2"/>
    <w:rsid w:val="009367C2"/>
    <w:rsid w:val="0096620A"/>
    <w:rsid w:val="00974511"/>
    <w:rsid w:val="009745A4"/>
    <w:rsid w:val="00991B8C"/>
    <w:rsid w:val="009943FF"/>
    <w:rsid w:val="00997CBE"/>
    <w:rsid w:val="009B4D25"/>
    <w:rsid w:val="009B6E51"/>
    <w:rsid w:val="009D2787"/>
    <w:rsid w:val="009E5527"/>
    <w:rsid w:val="009E7E8C"/>
    <w:rsid w:val="009F0ED1"/>
    <w:rsid w:val="00A02487"/>
    <w:rsid w:val="00A173AD"/>
    <w:rsid w:val="00A27462"/>
    <w:rsid w:val="00A44C54"/>
    <w:rsid w:val="00A45335"/>
    <w:rsid w:val="00A53FD1"/>
    <w:rsid w:val="00A56501"/>
    <w:rsid w:val="00A67445"/>
    <w:rsid w:val="00A67D9C"/>
    <w:rsid w:val="00A714A6"/>
    <w:rsid w:val="00A80111"/>
    <w:rsid w:val="00A85C39"/>
    <w:rsid w:val="00A8719D"/>
    <w:rsid w:val="00A90BAE"/>
    <w:rsid w:val="00A949DF"/>
    <w:rsid w:val="00AA0AE3"/>
    <w:rsid w:val="00AA1C81"/>
    <w:rsid w:val="00AA30E0"/>
    <w:rsid w:val="00AA50A0"/>
    <w:rsid w:val="00AB3DAF"/>
    <w:rsid w:val="00AC40CB"/>
    <w:rsid w:val="00AC68C7"/>
    <w:rsid w:val="00AD2406"/>
    <w:rsid w:val="00AD2796"/>
    <w:rsid w:val="00AD7E91"/>
    <w:rsid w:val="00AE0074"/>
    <w:rsid w:val="00AE2AE8"/>
    <w:rsid w:val="00AF2485"/>
    <w:rsid w:val="00B05A32"/>
    <w:rsid w:val="00B2036D"/>
    <w:rsid w:val="00B32003"/>
    <w:rsid w:val="00B34E5E"/>
    <w:rsid w:val="00B5334A"/>
    <w:rsid w:val="00B5592F"/>
    <w:rsid w:val="00B56234"/>
    <w:rsid w:val="00B6670F"/>
    <w:rsid w:val="00B74BFD"/>
    <w:rsid w:val="00B80D9E"/>
    <w:rsid w:val="00B9292E"/>
    <w:rsid w:val="00BB28F8"/>
    <w:rsid w:val="00BB5916"/>
    <w:rsid w:val="00BC16FF"/>
    <w:rsid w:val="00BF2B7D"/>
    <w:rsid w:val="00BF43A6"/>
    <w:rsid w:val="00C0308C"/>
    <w:rsid w:val="00C031A7"/>
    <w:rsid w:val="00C163B0"/>
    <w:rsid w:val="00C254D6"/>
    <w:rsid w:val="00C41B36"/>
    <w:rsid w:val="00C55AEF"/>
    <w:rsid w:val="00C57A94"/>
    <w:rsid w:val="00C65798"/>
    <w:rsid w:val="00C73235"/>
    <w:rsid w:val="00C905D2"/>
    <w:rsid w:val="00CA5440"/>
    <w:rsid w:val="00CD2157"/>
    <w:rsid w:val="00CD3B97"/>
    <w:rsid w:val="00CE3EEE"/>
    <w:rsid w:val="00D0416B"/>
    <w:rsid w:val="00D13139"/>
    <w:rsid w:val="00D178AB"/>
    <w:rsid w:val="00D2067D"/>
    <w:rsid w:val="00D2735F"/>
    <w:rsid w:val="00D27E84"/>
    <w:rsid w:val="00D52D5F"/>
    <w:rsid w:val="00D54843"/>
    <w:rsid w:val="00D6611B"/>
    <w:rsid w:val="00D870C2"/>
    <w:rsid w:val="00D90593"/>
    <w:rsid w:val="00DA3D7B"/>
    <w:rsid w:val="00DA55DF"/>
    <w:rsid w:val="00DA5922"/>
    <w:rsid w:val="00DB1AFB"/>
    <w:rsid w:val="00DB4D7A"/>
    <w:rsid w:val="00DD5562"/>
    <w:rsid w:val="00DE4B51"/>
    <w:rsid w:val="00DE6244"/>
    <w:rsid w:val="00E0020F"/>
    <w:rsid w:val="00E0742B"/>
    <w:rsid w:val="00E108A4"/>
    <w:rsid w:val="00E206C7"/>
    <w:rsid w:val="00E23F10"/>
    <w:rsid w:val="00E25229"/>
    <w:rsid w:val="00E27926"/>
    <w:rsid w:val="00E63740"/>
    <w:rsid w:val="00EA0892"/>
    <w:rsid w:val="00EC0BFD"/>
    <w:rsid w:val="00EC74BF"/>
    <w:rsid w:val="00EF1E4B"/>
    <w:rsid w:val="00EF3DC4"/>
    <w:rsid w:val="00F01194"/>
    <w:rsid w:val="00F02D1F"/>
    <w:rsid w:val="00F10E95"/>
    <w:rsid w:val="00F11B91"/>
    <w:rsid w:val="00F140ED"/>
    <w:rsid w:val="00F15559"/>
    <w:rsid w:val="00F173EE"/>
    <w:rsid w:val="00F207AC"/>
    <w:rsid w:val="00F30A02"/>
    <w:rsid w:val="00F32071"/>
    <w:rsid w:val="00F5294D"/>
    <w:rsid w:val="00F52E9C"/>
    <w:rsid w:val="00F541AD"/>
    <w:rsid w:val="00F62AF5"/>
    <w:rsid w:val="00F649C2"/>
    <w:rsid w:val="00F663BA"/>
    <w:rsid w:val="00F83AD6"/>
    <w:rsid w:val="00F85C40"/>
    <w:rsid w:val="00F867B5"/>
    <w:rsid w:val="00F917D0"/>
    <w:rsid w:val="00F97D0E"/>
    <w:rsid w:val="00FA1117"/>
    <w:rsid w:val="00FC358C"/>
    <w:rsid w:val="00FC68CE"/>
    <w:rsid w:val="00FD4CEE"/>
    <w:rsid w:val="00FD681F"/>
    <w:rsid w:val="00FE3FA6"/>
    <w:rsid w:val="00FE6E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5E274D"/>
  <w15:docId w15:val="{38779F50-5F03-4D8E-A5DE-220E2FD5D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707989"/>
    <w:pPr>
      <w:spacing w:line="276" w:lineRule="auto"/>
    </w:pPr>
  </w:style>
  <w:style w:type="paragraph" w:styleId="Nagwek1">
    <w:name w:val="heading 1"/>
    <w:next w:val="Normalny"/>
    <w:link w:val="Nagwek1Znak"/>
    <w:uiPriority w:val="9"/>
    <w:unhideWhenUsed/>
    <w:qFormat/>
    <w:rsid w:val="00DA55DF"/>
    <w:pPr>
      <w:keepNext/>
      <w:keepLines/>
      <w:pBdr>
        <w:top w:val="single" w:sz="4" w:space="0" w:color="000000"/>
        <w:left w:val="single" w:sz="4" w:space="0" w:color="000000"/>
        <w:bottom w:val="single" w:sz="4" w:space="0" w:color="000000"/>
        <w:right w:val="single" w:sz="4" w:space="0" w:color="000000"/>
      </w:pBdr>
      <w:spacing w:after="222"/>
      <w:ind w:left="10" w:right="129" w:hanging="10"/>
      <w:jc w:val="center"/>
      <w:outlineLvl w:val="0"/>
    </w:pPr>
    <w:rPr>
      <w:rFonts w:ascii="Arial" w:eastAsia="Arial" w:hAnsi="Arial" w:cs="Arial"/>
      <w:b/>
      <w:color w:val="000000"/>
      <w:sz w:val="20"/>
      <w:lang w:eastAsia="pl-PL"/>
    </w:rPr>
  </w:style>
  <w:style w:type="paragraph" w:styleId="Nagwek2">
    <w:name w:val="heading 2"/>
    <w:next w:val="Normalny"/>
    <w:link w:val="Nagwek2Znak"/>
    <w:uiPriority w:val="9"/>
    <w:unhideWhenUsed/>
    <w:qFormat/>
    <w:rsid w:val="00DA55DF"/>
    <w:pPr>
      <w:keepNext/>
      <w:keepLines/>
      <w:shd w:val="clear" w:color="auto" w:fill="000000"/>
      <w:spacing w:after="227" w:line="265" w:lineRule="auto"/>
      <w:ind w:left="48" w:hanging="10"/>
      <w:outlineLvl w:val="1"/>
    </w:pPr>
    <w:rPr>
      <w:rFonts w:ascii="Arial" w:eastAsia="Arial" w:hAnsi="Arial" w:cs="Arial"/>
      <w:b/>
      <w:color w:val="FFFFFF"/>
      <w:sz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5D0B2D"/>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5D0B2D"/>
    <w:rPr>
      <w:rFonts w:eastAsiaTheme="minorEastAsia"/>
      <w:lang w:eastAsia="pl-PL"/>
    </w:rPr>
  </w:style>
  <w:style w:type="paragraph" w:styleId="Nagwek">
    <w:name w:val="header"/>
    <w:basedOn w:val="Normalny"/>
    <w:link w:val="NagwekZnak"/>
    <w:uiPriority w:val="99"/>
    <w:unhideWhenUsed/>
    <w:rsid w:val="00DA55D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A55DF"/>
  </w:style>
  <w:style w:type="paragraph" w:styleId="Stopka">
    <w:name w:val="footer"/>
    <w:basedOn w:val="Normalny"/>
    <w:link w:val="StopkaZnak"/>
    <w:uiPriority w:val="99"/>
    <w:unhideWhenUsed/>
    <w:rsid w:val="00DA55D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A55DF"/>
  </w:style>
  <w:style w:type="character" w:customStyle="1" w:styleId="Nagwek1Znak">
    <w:name w:val="Nagłówek 1 Znak"/>
    <w:basedOn w:val="Domylnaczcionkaakapitu"/>
    <w:link w:val="Nagwek1"/>
    <w:uiPriority w:val="9"/>
    <w:rsid w:val="00DA55DF"/>
    <w:rPr>
      <w:rFonts w:ascii="Arial" w:eastAsia="Arial" w:hAnsi="Arial" w:cs="Arial"/>
      <w:b/>
      <w:color w:val="000000"/>
      <w:sz w:val="20"/>
      <w:lang w:eastAsia="pl-PL"/>
    </w:rPr>
  </w:style>
  <w:style w:type="character" w:customStyle="1" w:styleId="Nagwek2Znak">
    <w:name w:val="Nagłówek 2 Znak"/>
    <w:basedOn w:val="Domylnaczcionkaakapitu"/>
    <w:link w:val="Nagwek2"/>
    <w:uiPriority w:val="9"/>
    <w:rsid w:val="00DA55DF"/>
    <w:rPr>
      <w:rFonts w:ascii="Arial" w:eastAsia="Arial" w:hAnsi="Arial" w:cs="Arial"/>
      <w:b/>
      <w:color w:val="FFFFFF"/>
      <w:sz w:val="20"/>
      <w:shd w:val="clear" w:color="auto" w:fill="000000"/>
      <w:lang w:eastAsia="pl-PL"/>
    </w:rPr>
  </w:style>
  <w:style w:type="table" w:customStyle="1" w:styleId="TableGrid">
    <w:name w:val="TableGrid"/>
    <w:rsid w:val="00DA55DF"/>
    <w:pPr>
      <w:spacing w:after="0" w:line="240" w:lineRule="auto"/>
    </w:pPr>
    <w:rPr>
      <w:rFonts w:eastAsiaTheme="minorEastAsia"/>
      <w:lang w:eastAsia="pl-PL"/>
    </w:rPr>
    <w:tblPr>
      <w:tblCellMar>
        <w:top w:w="0" w:type="dxa"/>
        <w:left w:w="0" w:type="dxa"/>
        <w:bottom w:w="0" w:type="dxa"/>
        <w:right w:w="0" w:type="dxa"/>
      </w:tblCellMar>
    </w:tblPr>
  </w:style>
  <w:style w:type="paragraph" w:styleId="Akapitzlist">
    <w:name w:val="List Paragraph"/>
    <w:basedOn w:val="Normalny"/>
    <w:uiPriority w:val="34"/>
    <w:qFormat/>
    <w:rsid w:val="00E23F10"/>
    <w:pPr>
      <w:spacing w:before="160"/>
      <w:jc w:val="both"/>
    </w:pPr>
    <w:rPr>
      <w:rFonts w:eastAsia="Arial" w:cs="Arial"/>
      <w:color w:val="000000"/>
      <w:lang w:eastAsia="pl-PL"/>
    </w:rPr>
  </w:style>
  <w:style w:type="paragraph" w:styleId="Nagwekspisutreci">
    <w:name w:val="TOC Heading"/>
    <w:basedOn w:val="Nagwek1"/>
    <w:next w:val="Normalny"/>
    <w:uiPriority w:val="39"/>
    <w:unhideWhenUsed/>
    <w:qFormat/>
    <w:rsid w:val="00791693"/>
    <w:pPr>
      <w:pBdr>
        <w:top w:val="none" w:sz="0" w:space="0" w:color="auto"/>
        <w:left w:val="none" w:sz="0" w:space="0" w:color="auto"/>
        <w:bottom w:val="none" w:sz="0" w:space="0" w:color="auto"/>
        <w:right w:val="none" w:sz="0" w:space="0" w:color="auto"/>
      </w:pBdr>
      <w:spacing w:before="240" w:after="0"/>
      <w:ind w:left="0" w:righ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Spistreci1">
    <w:name w:val="toc 1"/>
    <w:basedOn w:val="Normalny"/>
    <w:next w:val="Normalny"/>
    <w:autoRedefine/>
    <w:uiPriority w:val="39"/>
    <w:unhideWhenUsed/>
    <w:rsid w:val="00791693"/>
    <w:pPr>
      <w:spacing w:after="100"/>
    </w:pPr>
  </w:style>
  <w:style w:type="paragraph" w:styleId="Spistreci2">
    <w:name w:val="toc 2"/>
    <w:basedOn w:val="Normalny"/>
    <w:next w:val="Normalny"/>
    <w:autoRedefine/>
    <w:uiPriority w:val="39"/>
    <w:unhideWhenUsed/>
    <w:rsid w:val="00791693"/>
    <w:pPr>
      <w:spacing w:after="100"/>
      <w:ind w:left="220"/>
    </w:pPr>
  </w:style>
  <w:style w:type="character" w:styleId="Hipercze">
    <w:name w:val="Hyperlink"/>
    <w:basedOn w:val="Domylnaczcionkaakapitu"/>
    <w:uiPriority w:val="99"/>
    <w:unhideWhenUsed/>
    <w:rsid w:val="00791693"/>
    <w:rPr>
      <w:color w:val="0563C1" w:themeColor="hyperlink"/>
      <w:u w:val="single"/>
    </w:rPr>
  </w:style>
  <w:style w:type="paragraph" w:styleId="Listapunktowana">
    <w:name w:val="List Bullet"/>
    <w:basedOn w:val="Normalny"/>
    <w:uiPriority w:val="99"/>
    <w:unhideWhenUsed/>
    <w:rsid w:val="00435316"/>
    <w:pPr>
      <w:numPr>
        <w:numId w:val="12"/>
      </w:numPr>
      <w:contextualSpacing/>
    </w:pPr>
  </w:style>
  <w:style w:type="table" w:styleId="Tabela-Siatka">
    <w:name w:val="Table Grid"/>
    <w:basedOn w:val="Standardowy"/>
    <w:uiPriority w:val="39"/>
    <w:rsid w:val="00DA5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F11B9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11B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0596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pl/web/fundusze-regiony/pakiet-dla-srednich-mias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E9EB2-E137-40C2-887F-DD4E165EA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Pages>
  <Words>4316</Words>
  <Characters>25897</Characters>
  <Application>Microsoft Office Word</Application>
  <DocSecurity>0</DocSecurity>
  <Lines>215</Lines>
  <Paragraphs>60</Paragraphs>
  <ScaleCrop>false</ScaleCrop>
  <HeadingPairs>
    <vt:vector size="2" baseType="variant">
      <vt:variant>
        <vt:lpstr>Tytuł</vt:lpstr>
      </vt:variant>
      <vt:variant>
        <vt:i4>1</vt:i4>
      </vt:variant>
    </vt:vector>
  </HeadingPairs>
  <TitlesOfParts>
    <vt:vector size="1" baseType="lpstr">
      <vt:lpstr>RZĄDOWY FUNDUSZ ROZWOJU DRÓG</vt:lpstr>
    </vt:vector>
  </TitlesOfParts>
  <Company>Rok 2022</Company>
  <LinksUpToDate>false</LinksUpToDate>
  <CharactersWithSpaces>30153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RZĄDOWY FUNDUSZ ROZWOJU DRÓG</dc:title>
  <dc:subject>INSTRUKCJA WYPEŁNIANIA WNIOSKU O DOFINANSOWANIE ZADANIA</dc:subject>
  <dc:creator>ewa karys</dc:creator>
  <cp:keywords/>
  <dc:description/>
  <cp:lastModifiedBy>Jalosinska, Malgorzata</cp:lastModifiedBy>
  <cp:revision>3</cp:revision>
  <cp:lastPrinted>2023-01-05T11:32:00Z</cp:lastPrinted>
  <dcterms:created xsi:type="dcterms:W3CDTF">2023-01-08T19:09:00Z</dcterms:created>
  <dcterms:modified xsi:type="dcterms:W3CDTF">2023-01-09T07:29:00Z</dcterms:modified>
  <cp:category>Nabór A 2023</cp:category>
</cp:coreProperties>
</file>