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98" w:rsidRDefault="00971598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noProof/>
          <w:spacing w:val="4"/>
          <w:sz w:val="36"/>
          <w:lang w:bidi="ar-SA"/>
        </w:rPr>
      </w:pPr>
      <w:bookmarkStart w:id="0" w:name="bookmark4"/>
    </w:p>
    <w:p w:rsidR="000947D1" w:rsidRPr="009743F2" w:rsidRDefault="000947D1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714C87" w:rsidRPr="009743F2" w:rsidRDefault="0039338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>
        <w:rPr>
          <w:bCs w:val="0"/>
          <w:spacing w:val="4"/>
          <w:sz w:val="40"/>
        </w:rPr>
        <w:t>FUNDUSZ DRÓG SAMORZĄDOWYCH</w:t>
      </w: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714C87" w:rsidRPr="009743F2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28"/>
        </w:rPr>
      </w:pPr>
      <w:r w:rsidRPr="009743F2">
        <w:rPr>
          <w:b w:val="0"/>
          <w:spacing w:val="4"/>
          <w:sz w:val="28"/>
        </w:rPr>
        <w:t xml:space="preserve">INSTRUKCJA </w:t>
      </w:r>
      <w:r w:rsidRPr="009743F2">
        <w:rPr>
          <w:b w:val="0"/>
          <w:bCs w:val="0"/>
          <w:spacing w:val="4"/>
          <w:sz w:val="28"/>
        </w:rPr>
        <w:t>WYP</w:t>
      </w:r>
      <w:r w:rsidR="00203B42" w:rsidRPr="009743F2">
        <w:rPr>
          <w:b w:val="0"/>
          <w:bCs w:val="0"/>
          <w:spacing w:val="4"/>
          <w:sz w:val="28"/>
        </w:rPr>
        <w:t>E</w:t>
      </w:r>
      <w:r w:rsidRPr="009743F2">
        <w:rPr>
          <w:b w:val="0"/>
          <w:bCs w:val="0"/>
          <w:spacing w:val="4"/>
          <w:sz w:val="28"/>
        </w:rPr>
        <w:t>ŁNIANIA WNIOSKU</w:t>
      </w:r>
      <w:r w:rsidRPr="009743F2">
        <w:rPr>
          <w:b w:val="0"/>
          <w:bCs w:val="0"/>
          <w:spacing w:val="4"/>
          <w:sz w:val="28"/>
        </w:rPr>
        <w:br/>
        <w:t>O DOFINANSOWANIE ZADANIA</w:t>
      </w: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72"/>
        </w:rPr>
      </w:pPr>
    </w:p>
    <w:p w:rsidR="00714C87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9338C" w:rsidRDefault="0039338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39338C" w:rsidRDefault="002D3193" w:rsidP="002D3193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spacing w:val="4"/>
          <w:sz w:val="18"/>
          <w:szCs w:val="18"/>
        </w:rPr>
      </w:pPr>
      <w:r>
        <w:rPr>
          <w:b w:val="0"/>
          <w:spacing w:val="4"/>
          <w:sz w:val="18"/>
          <w:szCs w:val="18"/>
        </w:rPr>
        <w:t xml:space="preserve">Rok </w:t>
      </w:r>
      <w:r w:rsidR="00B24462">
        <w:rPr>
          <w:b w:val="0"/>
          <w:spacing w:val="4"/>
          <w:sz w:val="18"/>
          <w:szCs w:val="18"/>
        </w:rPr>
        <w:t>2019</w:t>
      </w:r>
    </w:p>
    <w:p w:rsidR="002D3193" w:rsidRDefault="002D3193">
      <w:pPr>
        <w:rPr>
          <w:rFonts w:ascii="Arial" w:eastAsia="Arial" w:hAnsi="Arial" w:cs="Arial"/>
          <w:bCs/>
          <w:color w:val="auto"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br w:type="page"/>
      </w:r>
    </w:p>
    <w:p w:rsidR="00971598" w:rsidRPr="009743F2" w:rsidRDefault="00971598" w:rsidP="0058571C">
      <w:pPr>
        <w:pStyle w:val="Nagwek10"/>
        <w:keepNext/>
        <w:keepLines/>
        <w:numPr>
          <w:ilvl w:val="0"/>
          <w:numId w:val="2"/>
        </w:numPr>
        <w:shd w:val="clear" w:color="auto" w:fill="auto"/>
        <w:spacing w:after="120" w:line="240" w:lineRule="auto"/>
        <w:ind w:left="357" w:hanging="357"/>
        <w:jc w:val="both"/>
        <w:rPr>
          <w:spacing w:val="4"/>
        </w:rPr>
      </w:pPr>
      <w:bookmarkStart w:id="1" w:name="bookmark7"/>
      <w:bookmarkEnd w:id="0"/>
      <w:r w:rsidRPr="009743F2">
        <w:rPr>
          <w:rStyle w:val="Nagwek11"/>
          <w:b/>
          <w:bCs/>
          <w:spacing w:val="4"/>
        </w:rPr>
        <w:lastRenderedPageBreak/>
        <w:t>Uwagi ogólne:</w:t>
      </w:r>
      <w:bookmarkEnd w:id="1"/>
    </w:p>
    <w:p w:rsidR="006D427E" w:rsidRPr="009743F2" w:rsidRDefault="00F16564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>Ilekroć w Instrukcji mowa jest o „rozporządzeniu” należy przez to rozumieć rozporządzenie Ministra Transportu i Gospodarki Morskiej z dnia 2 marca 1999 r. w sprawie warunków technicznych, jakim powinny odpowiadać drogi publiczne i ich usytuowanie (</w:t>
      </w:r>
      <w:proofErr w:type="spellStart"/>
      <w:r w:rsidR="00FB5782">
        <w:rPr>
          <w:spacing w:val="4"/>
        </w:rPr>
        <w:t>j.t</w:t>
      </w:r>
      <w:proofErr w:type="spellEnd"/>
      <w:r w:rsidR="00FB5782">
        <w:rPr>
          <w:spacing w:val="4"/>
        </w:rPr>
        <w:t xml:space="preserve">. </w:t>
      </w:r>
      <w:r w:rsidRPr="009743F2">
        <w:rPr>
          <w:spacing w:val="4"/>
        </w:rPr>
        <w:t>Dz. U. z 2016</w:t>
      </w:r>
      <w:r w:rsidR="00A15389">
        <w:rPr>
          <w:spacing w:val="4"/>
        </w:rPr>
        <w:t> </w:t>
      </w:r>
      <w:r w:rsidRPr="009743F2">
        <w:rPr>
          <w:spacing w:val="4"/>
        </w:rPr>
        <w:t>r. poz. 124</w:t>
      </w:r>
      <w:r w:rsidR="00FC6414">
        <w:rPr>
          <w:spacing w:val="4"/>
        </w:rPr>
        <w:t xml:space="preserve"> ze zm.</w:t>
      </w:r>
      <w:r w:rsidRPr="009743F2">
        <w:rPr>
          <w:spacing w:val="4"/>
        </w:rPr>
        <w:t>)</w:t>
      </w:r>
      <w:r w:rsidR="002B0EF3" w:rsidRPr="009743F2">
        <w:rPr>
          <w:spacing w:val="4"/>
        </w:rPr>
        <w:t xml:space="preserve">, chyba że </w:t>
      </w:r>
      <w:r w:rsidR="00D43CEF" w:rsidRPr="009743F2">
        <w:rPr>
          <w:spacing w:val="4"/>
        </w:rPr>
        <w:t>wskazano</w:t>
      </w:r>
      <w:r w:rsidR="002B0EF3" w:rsidRPr="009743F2">
        <w:rPr>
          <w:spacing w:val="4"/>
        </w:rPr>
        <w:t xml:space="preserve"> inaczej.</w:t>
      </w:r>
    </w:p>
    <w:p w:rsidR="00FB5782" w:rsidRPr="00FB5782" w:rsidRDefault="00971598" w:rsidP="005B77FD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color w:val="auto"/>
          <w:spacing w:val="4"/>
        </w:rPr>
      </w:pPr>
      <w:r w:rsidRPr="00FB5782">
        <w:rPr>
          <w:spacing w:val="4"/>
        </w:rPr>
        <w:t xml:space="preserve">Wniosek o dofinansowanie zadania w ramach </w:t>
      </w:r>
      <w:r w:rsidR="00D2187F" w:rsidRPr="00FB5782">
        <w:rPr>
          <w:spacing w:val="4"/>
        </w:rPr>
        <w:t>Funduszu Dróg Samorządowych</w:t>
      </w:r>
      <w:r w:rsidRPr="00FB5782">
        <w:rPr>
          <w:spacing w:val="4"/>
        </w:rPr>
        <w:t xml:space="preserve"> może być </w:t>
      </w:r>
      <w:r w:rsidR="00AA1565" w:rsidRPr="00FB5782">
        <w:rPr>
          <w:spacing w:val="4"/>
        </w:rPr>
        <w:t xml:space="preserve">składany </w:t>
      </w:r>
      <w:r w:rsidRPr="00FB5782">
        <w:rPr>
          <w:spacing w:val="4"/>
        </w:rPr>
        <w:t xml:space="preserve">jedynie na wzorze wniosku </w:t>
      </w:r>
      <w:r w:rsidR="00FB5782" w:rsidRPr="00FB5782">
        <w:rPr>
          <w:spacing w:val="4"/>
        </w:rPr>
        <w:t xml:space="preserve">będącym załącznikiem do ogłoszenia o naborze. </w:t>
      </w:r>
    </w:p>
    <w:p w:rsidR="003B76B6" w:rsidRPr="00FB5782" w:rsidRDefault="003B76B6" w:rsidP="005B77FD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color w:val="auto"/>
          <w:spacing w:val="4"/>
        </w:rPr>
      </w:pPr>
      <w:r w:rsidRPr="00FB5782">
        <w:rPr>
          <w:color w:val="auto"/>
          <w:spacing w:val="4"/>
        </w:rPr>
        <w:t>Na podstawie tytułu zadania, wnioskodawca wybiera jeden z dwóch wskazanych poniżej wzorów wniosków w postaci arkusza kalkulacyjnego:</w:t>
      </w:r>
    </w:p>
    <w:p w:rsidR="003B76B6" w:rsidRPr="003B76B6" w:rsidRDefault="003B76B6" w:rsidP="0058571C">
      <w:pPr>
        <w:pStyle w:val="Teksttreci20"/>
        <w:numPr>
          <w:ilvl w:val="0"/>
          <w:numId w:val="15"/>
        </w:numPr>
        <w:spacing w:before="0" w:after="0"/>
        <w:ind w:left="924" w:hanging="357"/>
        <w:rPr>
          <w:color w:val="auto"/>
          <w:spacing w:val="4"/>
        </w:rPr>
      </w:pPr>
      <w:r>
        <w:rPr>
          <w:color w:val="auto"/>
          <w:spacing w:val="4"/>
        </w:rPr>
        <w:t>„remont</w:t>
      </w:r>
      <w:r w:rsidRPr="003B76B6">
        <w:rPr>
          <w:color w:val="auto"/>
          <w:spacing w:val="4"/>
        </w:rPr>
        <w:t>” – dla zadań określonych jako remont drogi,</w:t>
      </w:r>
    </w:p>
    <w:p w:rsidR="003B76B6" w:rsidRPr="003B76B6" w:rsidRDefault="003B76B6" w:rsidP="0058571C">
      <w:pPr>
        <w:pStyle w:val="Teksttreci20"/>
        <w:numPr>
          <w:ilvl w:val="0"/>
          <w:numId w:val="15"/>
        </w:numPr>
        <w:spacing w:before="0" w:after="0"/>
        <w:ind w:left="924" w:hanging="357"/>
        <w:rPr>
          <w:color w:val="auto"/>
          <w:spacing w:val="4"/>
        </w:rPr>
      </w:pPr>
      <w:r w:rsidRPr="003B76B6">
        <w:rPr>
          <w:color w:val="auto"/>
          <w:spacing w:val="4"/>
        </w:rPr>
        <w:t>„</w:t>
      </w:r>
      <w:r>
        <w:rPr>
          <w:color w:val="auto"/>
          <w:spacing w:val="4"/>
        </w:rPr>
        <w:t>budowa/rozbudowa/przebudowa</w:t>
      </w:r>
      <w:r w:rsidRPr="003B76B6">
        <w:rPr>
          <w:color w:val="auto"/>
          <w:spacing w:val="4"/>
        </w:rPr>
        <w:t>” – dla zadań określonych jako przebudowa, rozbudowa lub budowa drogi.</w:t>
      </w:r>
    </w:p>
    <w:p w:rsidR="00971598" w:rsidRPr="003B76B6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120" w:after="120" w:line="240" w:lineRule="auto"/>
        <w:ind w:left="567" w:hanging="567"/>
        <w:rPr>
          <w:color w:val="auto"/>
          <w:spacing w:val="4"/>
        </w:rPr>
      </w:pPr>
      <w:r w:rsidRPr="003B76B6">
        <w:rPr>
          <w:color w:val="auto"/>
          <w:spacing w:val="4"/>
        </w:rPr>
        <w:t>Wnioskodawca zobowiązany jest wypełnić wniosek rzetelnie i z należytą starannością, szczególnie w zakresie spójności wykazywanych danych i informacji w poszczególnych punktach wniosku (w zakresie nazwy zadania, zakresu rzeczowego, parametrów</w:t>
      </w:r>
      <w:r w:rsidR="00FB5782">
        <w:rPr>
          <w:color w:val="auto"/>
          <w:spacing w:val="4"/>
        </w:rPr>
        <w:t>, itp.</w:t>
      </w:r>
      <w:r w:rsidRPr="003B76B6">
        <w:rPr>
          <w:color w:val="auto"/>
          <w:spacing w:val="4"/>
        </w:rPr>
        <w:t>).</w:t>
      </w:r>
    </w:p>
    <w:p w:rsidR="00971598" w:rsidRPr="009743F2" w:rsidRDefault="002B0EF3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 xml:space="preserve">Wnioskodawca wypełnia </w:t>
      </w:r>
      <w:r w:rsidRPr="003B76B6">
        <w:rPr>
          <w:color w:val="auto"/>
          <w:spacing w:val="4"/>
        </w:rPr>
        <w:t>tylko białe pola.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spacing w:val="4"/>
        </w:rPr>
        <w:t>Wnioskodawcą może być jedynie ustawowy zarządca drogi (w dniu złożenia wniosku), odpowiednio: dla dróg powiatowych – zarząd powiatu, dla dróg gminnych – wójt</w:t>
      </w:r>
      <w:r w:rsidR="00AA1565">
        <w:rPr>
          <w:spacing w:val="4"/>
        </w:rPr>
        <w:t>,</w:t>
      </w:r>
      <w:r w:rsidRPr="009743F2">
        <w:rPr>
          <w:spacing w:val="4"/>
        </w:rPr>
        <w:t xml:space="preserve"> burmistrz, prezydent miasta</w:t>
      </w:r>
      <w:r w:rsidR="003B76B6" w:rsidRPr="003B76B6">
        <w:rPr>
          <w:spacing w:val="4"/>
        </w:rPr>
        <w:t xml:space="preserve"> </w:t>
      </w:r>
      <w:r w:rsidRPr="009743F2">
        <w:rPr>
          <w:spacing w:val="4"/>
        </w:rPr>
        <w:t>– zgodnie z art. 19 ust. 2 ustawy o drogach publicznych.</w:t>
      </w:r>
    </w:p>
    <w:p w:rsidR="00971598" w:rsidRPr="003B76B6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color w:val="auto"/>
          <w:spacing w:val="4"/>
        </w:rPr>
      </w:pPr>
      <w:r w:rsidRPr="003B76B6">
        <w:rPr>
          <w:color w:val="auto"/>
          <w:spacing w:val="4"/>
        </w:rPr>
        <w:t xml:space="preserve">Przedmiotem wniosku może być zadanie obejmujące odcinek/odcinki drogi/dróg będące drogą publiczną (powiatową lub gminną) w rozumieniu ustawy </w:t>
      </w:r>
      <w:r w:rsidR="00775152" w:rsidRPr="003B76B6">
        <w:rPr>
          <w:color w:val="auto"/>
          <w:spacing w:val="4"/>
        </w:rPr>
        <w:t xml:space="preserve">o </w:t>
      </w:r>
      <w:r w:rsidRPr="003B76B6">
        <w:rPr>
          <w:color w:val="auto"/>
          <w:spacing w:val="4"/>
        </w:rPr>
        <w:t xml:space="preserve">drogach publicznych. </w:t>
      </w:r>
      <w:r w:rsidRPr="003B76B6">
        <w:rPr>
          <w:color w:val="auto"/>
          <w:spacing w:val="4"/>
          <w:u w:val="single"/>
        </w:rPr>
        <w:t xml:space="preserve">Wyjątek </w:t>
      </w:r>
      <w:r w:rsidR="0034098E" w:rsidRPr="003B76B6">
        <w:rPr>
          <w:color w:val="auto"/>
          <w:spacing w:val="4"/>
          <w:u w:val="single"/>
        </w:rPr>
        <w:t xml:space="preserve">stanowią zadania mające na celu przebudowę drogi wewnętrznej, która </w:t>
      </w:r>
      <w:r w:rsidR="003B76B6" w:rsidRPr="003B76B6">
        <w:rPr>
          <w:color w:val="auto"/>
          <w:spacing w:val="4"/>
          <w:u w:val="single"/>
        </w:rPr>
        <w:t>następnie</w:t>
      </w:r>
      <w:r w:rsidR="0034098E" w:rsidRPr="003B76B6">
        <w:rPr>
          <w:color w:val="auto"/>
          <w:spacing w:val="4"/>
          <w:u w:val="single"/>
        </w:rPr>
        <w:t xml:space="preserve"> zaliczona zostanie do odpowiedniej kategor</w:t>
      </w:r>
      <w:r w:rsidR="003B76B6" w:rsidRPr="003B76B6">
        <w:rPr>
          <w:color w:val="auto"/>
          <w:spacing w:val="4"/>
          <w:u w:val="single"/>
        </w:rPr>
        <w:t>i</w:t>
      </w:r>
      <w:r w:rsidR="0034098E" w:rsidRPr="003B76B6">
        <w:rPr>
          <w:color w:val="auto"/>
          <w:spacing w:val="4"/>
          <w:u w:val="single"/>
        </w:rPr>
        <w:t>i dróg publicznych w trybie określonym przepisami ustawy z dnia 21 marca 1985 r. o drogach publicznych.</w:t>
      </w:r>
      <w:r w:rsidRPr="003B76B6">
        <w:rPr>
          <w:color w:val="auto"/>
          <w:spacing w:val="4"/>
          <w:u w:val="single"/>
        </w:rPr>
        <w:t xml:space="preserve"> </w:t>
      </w:r>
      <w:r w:rsidR="003B76B6" w:rsidRPr="003B76B6">
        <w:rPr>
          <w:color w:val="auto"/>
          <w:spacing w:val="4"/>
        </w:rPr>
        <w:t>W takim przypadku</w:t>
      </w:r>
      <w:r w:rsidR="0034098E" w:rsidRPr="003B76B6">
        <w:rPr>
          <w:color w:val="auto"/>
          <w:spacing w:val="4"/>
        </w:rPr>
        <w:t xml:space="preserve"> właściwy organ jednostki samorządy terytorialnego jest obowiązany </w:t>
      </w:r>
      <w:r w:rsidR="003B76B6" w:rsidRPr="003B76B6">
        <w:rPr>
          <w:color w:val="auto"/>
          <w:spacing w:val="4"/>
        </w:rPr>
        <w:t>podjąć</w:t>
      </w:r>
      <w:r w:rsidR="0034098E" w:rsidRPr="003B76B6">
        <w:rPr>
          <w:color w:val="auto"/>
          <w:spacing w:val="4"/>
        </w:rPr>
        <w:t xml:space="preserve"> uchwałę w sprawie</w:t>
      </w:r>
      <w:r w:rsidR="00775152" w:rsidRPr="003B76B6">
        <w:rPr>
          <w:color w:val="auto"/>
          <w:spacing w:val="4"/>
        </w:rPr>
        <w:t xml:space="preserve"> zaliczenia tej drogi do odpowiedniej kategorii w terminie 12 miesięcy</w:t>
      </w:r>
      <w:r w:rsidR="003B76B6" w:rsidRPr="003B76B6">
        <w:rPr>
          <w:color w:val="auto"/>
          <w:spacing w:val="4"/>
        </w:rPr>
        <w:t xml:space="preserve"> </w:t>
      </w:r>
      <w:r w:rsidR="00775152" w:rsidRPr="003B76B6">
        <w:rPr>
          <w:color w:val="auto"/>
          <w:spacing w:val="4"/>
        </w:rPr>
        <w:t xml:space="preserve">od dnia zatwierdzenia rozliczenia dofinansowania zadania. </w:t>
      </w:r>
    </w:p>
    <w:p w:rsidR="00971598" w:rsidRPr="003B76B6" w:rsidRDefault="00971598" w:rsidP="00971598">
      <w:pPr>
        <w:pStyle w:val="Default"/>
        <w:spacing w:after="120"/>
        <w:ind w:left="567"/>
        <w:jc w:val="both"/>
        <w:rPr>
          <w:spacing w:val="4"/>
          <w:sz w:val="20"/>
          <w:szCs w:val="20"/>
        </w:rPr>
      </w:pPr>
      <w:r w:rsidRPr="003B76B6">
        <w:rPr>
          <w:b/>
          <w:spacing w:val="4"/>
          <w:sz w:val="20"/>
          <w:szCs w:val="20"/>
        </w:rPr>
        <w:t>UWAGA!</w:t>
      </w:r>
      <w:r w:rsidRPr="003B76B6">
        <w:rPr>
          <w:spacing w:val="4"/>
          <w:sz w:val="20"/>
          <w:szCs w:val="20"/>
        </w:rPr>
        <w:t xml:space="preserve"> Istniejąc</w:t>
      </w:r>
      <w:r w:rsidR="00D43CEF" w:rsidRPr="003B76B6">
        <w:rPr>
          <w:spacing w:val="4"/>
          <w:sz w:val="20"/>
          <w:szCs w:val="20"/>
        </w:rPr>
        <w:t>a</w:t>
      </w:r>
      <w:r w:rsidRPr="003B76B6">
        <w:rPr>
          <w:spacing w:val="4"/>
          <w:sz w:val="20"/>
          <w:szCs w:val="20"/>
        </w:rPr>
        <w:t xml:space="preserve"> </w:t>
      </w:r>
      <w:r w:rsidR="00D43CEF" w:rsidRPr="003B76B6">
        <w:rPr>
          <w:spacing w:val="4"/>
          <w:sz w:val="20"/>
          <w:szCs w:val="20"/>
        </w:rPr>
        <w:t>nieruchomość gruntowa (działka gruntu)</w:t>
      </w:r>
      <w:r w:rsidRPr="003B76B6">
        <w:rPr>
          <w:spacing w:val="4"/>
          <w:sz w:val="20"/>
          <w:szCs w:val="20"/>
        </w:rPr>
        <w:t xml:space="preserve"> oznaczon</w:t>
      </w:r>
      <w:r w:rsidR="00D43CEF" w:rsidRPr="003B76B6">
        <w:rPr>
          <w:spacing w:val="4"/>
          <w:sz w:val="20"/>
          <w:szCs w:val="20"/>
        </w:rPr>
        <w:t>a</w:t>
      </w:r>
      <w:r w:rsidRPr="003B76B6">
        <w:rPr>
          <w:spacing w:val="4"/>
          <w:sz w:val="20"/>
          <w:szCs w:val="20"/>
        </w:rPr>
        <w:t xml:space="preserve"> jako droga gruntowa nie stanowi obiektu budowlanego w</w:t>
      </w:r>
      <w:r w:rsidR="008C1A00" w:rsidRPr="003B76B6">
        <w:rPr>
          <w:spacing w:val="4"/>
          <w:sz w:val="20"/>
          <w:szCs w:val="20"/>
        </w:rPr>
        <w:t> </w:t>
      </w:r>
      <w:r w:rsidRPr="003B76B6">
        <w:rPr>
          <w:spacing w:val="4"/>
          <w:sz w:val="20"/>
          <w:szCs w:val="20"/>
        </w:rPr>
        <w:t xml:space="preserve">rozumieniu art. 3 </w:t>
      </w:r>
      <w:proofErr w:type="spellStart"/>
      <w:r w:rsidRPr="003B76B6">
        <w:rPr>
          <w:spacing w:val="4"/>
          <w:sz w:val="20"/>
          <w:szCs w:val="20"/>
        </w:rPr>
        <w:t>pkt</w:t>
      </w:r>
      <w:proofErr w:type="spellEnd"/>
      <w:r w:rsidRPr="003B76B6">
        <w:rPr>
          <w:spacing w:val="4"/>
          <w:sz w:val="20"/>
          <w:szCs w:val="20"/>
        </w:rPr>
        <w:t xml:space="preserve"> 1 </w:t>
      </w:r>
      <w:r w:rsidR="00EA0504" w:rsidRPr="003B76B6">
        <w:rPr>
          <w:spacing w:val="4"/>
          <w:sz w:val="20"/>
          <w:szCs w:val="20"/>
          <w:lang w:eastAsia="en-US"/>
        </w:rPr>
        <w:t>ustawy</w:t>
      </w:r>
      <w:r w:rsidR="00EA0504" w:rsidRPr="003B76B6">
        <w:rPr>
          <w:spacing w:val="4"/>
          <w:sz w:val="20"/>
          <w:szCs w:val="20"/>
        </w:rPr>
        <w:t xml:space="preserve"> – Prawo budowlane</w:t>
      </w:r>
      <w:r w:rsidRPr="003B76B6">
        <w:rPr>
          <w:spacing w:val="4"/>
          <w:sz w:val="20"/>
          <w:szCs w:val="20"/>
        </w:rPr>
        <w:t>. W</w:t>
      </w:r>
      <w:r w:rsidR="00D43CEF" w:rsidRPr="003B76B6">
        <w:rPr>
          <w:spacing w:val="4"/>
          <w:sz w:val="20"/>
          <w:szCs w:val="20"/>
        </w:rPr>
        <w:t> </w:t>
      </w:r>
      <w:r w:rsidRPr="003B76B6">
        <w:rPr>
          <w:spacing w:val="4"/>
          <w:sz w:val="20"/>
          <w:szCs w:val="20"/>
        </w:rPr>
        <w:t xml:space="preserve">przypadku drogi gruntowej możliwe jest </w:t>
      </w:r>
      <w:r w:rsidR="00A8502A" w:rsidRPr="003B76B6">
        <w:rPr>
          <w:spacing w:val="4"/>
          <w:sz w:val="20"/>
          <w:szCs w:val="20"/>
        </w:rPr>
        <w:t>wykonywanie</w:t>
      </w:r>
      <w:r w:rsidRPr="003B76B6">
        <w:rPr>
          <w:spacing w:val="4"/>
          <w:sz w:val="20"/>
          <w:szCs w:val="20"/>
        </w:rPr>
        <w:t xml:space="preserve"> robót budowlanych polegających </w:t>
      </w:r>
      <w:r w:rsidR="00A8502A" w:rsidRPr="003B76B6">
        <w:rPr>
          <w:spacing w:val="4"/>
          <w:sz w:val="20"/>
          <w:szCs w:val="20"/>
        </w:rPr>
        <w:t xml:space="preserve">jedynie </w:t>
      </w:r>
      <w:r w:rsidRPr="003B76B6">
        <w:rPr>
          <w:spacing w:val="4"/>
          <w:sz w:val="20"/>
          <w:szCs w:val="20"/>
        </w:rPr>
        <w:t>na budowie i jako takie zadanie może być ono przedmiotem wniosku.</w:t>
      </w:r>
    </w:p>
    <w:p w:rsidR="0077515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775152">
        <w:rPr>
          <w:spacing w:val="4"/>
        </w:rPr>
        <w:t>W zakresie rzeczowym wniosek dotyczy budowy</w:t>
      </w:r>
      <w:r w:rsidR="00F91F9B">
        <w:rPr>
          <w:spacing w:val="4"/>
        </w:rPr>
        <w:t>, rozbudowy</w:t>
      </w:r>
      <w:r w:rsidRPr="00775152">
        <w:rPr>
          <w:spacing w:val="4"/>
        </w:rPr>
        <w:t xml:space="preserve">, przebudowy lub remontu dróg gminnych lub dróg powiatowych </w:t>
      </w:r>
      <w:r w:rsidR="00EA2763" w:rsidRPr="00775152">
        <w:rPr>
          <w:spacing w:val="4"/>
        </w:rPr>
        <w:t xml:space="preserve">wraz z ich skrzyżowaniami </w:t>
      </w:r>
      <w:r w:rsidR="00775152" w:rsidRPr="00775152">
        <w:rPr>
          <w:spacing w:val="4"/>
        </w:rPr>
        <w:t>z innymi drog</w:t>
      </w:r>
      <w:r w:rsidR="003B76B6">
        <w:rPr>
          <w:spacing w:val="4"/>
        </w:rPr>
        <w:t>a</w:t>
      </w:r>
      <w:r w:rsidR="00775152" w:rsidRPr="00775152">
        <w:rPr>
          <w:spacing w:val="4"/>
        </w:rPr>
        <w:t xml:space="preserve">mi publicznymi. </w:t>
      </w:r>
    </w:p>
    <w:p w:rsidR="00971598" w:rsidRPr="0077515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775152">
        <w:rPr>
          <w:spacing w:val="4"/>
        </w:rPr>
        <w:t>Jako jedno zadanie mogą być zgłoszone maksymalnie trzy odcinki drogi/dróg</w:t>
      </w:r>
      <w:r w:rsidR="001A4BBA" w:rsidRPr="00775152">
        <w:rPr>
          <w:spacing w:val="4"/>
        </w:rPr>
        <w:t>, spełniające następujące warunki:</w:t>
      </w:r>
    </w:p>
    <w:p w:rsidR="00971598" w:rsidRPr="009743F2" w:rsidRDefault="00971598" w:rsidP="0058571C">
      <w:pPr>
        <w:pStyle w:val="Teksttreci20"/>
        <w:numPr>
          <w:ilvl w:val="0"/>
          <w:numId w:val="3"/>
        </w:numPr>
        <w:shd w:val="clear" w:color="auto" w:fill="auto"/>
        <w:spacing w:before="0" w:after="120" w:line="240" w:lineRule="auto"/>
        <w:ind w:left="924" w:hanging="357"/>
        <w:rPr>
          <w:spacing w:val="4"/>
        </w:rPr>
      </w:pPr>
      <w:r w:rsidRPr="009743F2">
        <w:rPr>
          <w:spacing w:val="4"/>
        </w:rPr>
        <w:t>przewiduje się na ni</w:t>
      </w:r>
      <w:r w:rsidR="001A4BBA" w:rsidRPr="009743F2">
        <w:rPr>
          <w:spacing w:val="4"/>
        </w:rPr>
        <w:t>ch</w:t>
      </w:r>
      <w:r w:rsidRPr="009743F2">
        <w:rPr>
          <w:spacing w:val="4"/>
        </w:rPr>
        <w:t xml:space="preserve"> prowadzenie robót budowlanych,</w:t>
      </w:r>
    </w:p>
    <w:p w:rsidR="00971598" w:rsidRPr="003B76B6" w:rsidRDefault="001A4BBA" w:rsidP="0058571C">
      <w:pPr>
        <w:pStyle w:val="Teksttreci20"/>
        <w:numPr>
          <w:ilvl w:val="0"/>
          <w:numId w:val="3"/>
        </w:numPr>
        <w:shd w:val="clear" w:color="auto" w:fill="auto"/>
        <w:spacing w:before="0" w:after="120" w:line="240" w:lineRule="auto"/>
        <w:ind w:left="924" w:hanging="357"/>
        <w:rPr>
          <w:color w:val="auto"/>
          <w:spacing w:val="4"/>
        </w:rPr>
      </w:pPr>
      <w:r w:rsidRPr="003B76B6">
        <w:rPr>
          <w:color w:val="auto"/>
          <w:spacing w:val="4"/>
        </w:rPr>
        <w:t xml:space="preserve">pojedynczy odcinek </w:t>
      </w:r>
      <w:r w:rsidR="00971598" w:rsidRPr="003B76B6">
        <w:rPr>
          <w:color w:val="auto"/>
          <w:spacing w:val="4"/>
        </w:rPr>
        <w:t>ma charakter ciągły (nieprzerwany)</w:t>
      </w:r>
      <w:r w:rsidRPr="003B76B6">
        <w:rPr>
          <w:color w:val="auto"/>
          <w:spacing w:val="4"/>
        </w:rPr>
        <w:t xml:space="preserve"> oraz jest jednorodny pod względem parametrów funkcjonalnych i technicznych</w:t>
      </w:r>
      <w:r w:rsidR="00971598" w:rsidRPr="003B76B6">
        <w:rPr>
          <w:color w:val="auto"/>
          <w:spacing w:val="4"/>
        </w:rPr>
        <w:t>,</w:t>
      </w:r>
    </w:p>
    <w:p w:rsidR="00971598" w:rsidRPr="003B76B6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color w:val="auto"/>
          <w:spacing w:val="4"/>
          <w:sz w:val="20"/>
          <w:szCs w:val="20"/>
        </w:rPr>
      </w:pPr>
      <w:r w:rsidRPr="003B76B6">
        <w:rPr>
          <w:color w:val="auto"/>
          <w:spacing w:val="4"/>
          <w:sz w:val="20"/>
          <w:szCs w:val="20"/>
        </w:rPr>
        <w:t>w ramach jednego odcinka szerokość pasa/pasów ruchu jest taka sama,</w:t>
      </w:r>
    </w:p>
    <w:p w:rsidR="00971598" w:rsidRPr="009743F2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jeden odcinek obejmuje drogę publiczną o jednym numerze, przy czym dopuszcza się wydzielenie na drodze publicznej o jednym numerze dwóch lub trzech odcinków,</w:t>
      </w:r>
    </w:p>
    <w:p w:rsidR="00971598" w:rsidRPr="009743F2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każdy odcinek może posiadać inną klasę, o której mowa w § 4 rozporządzenia, właściwą dla danej kategorii drogi,</w:t>
      </w:r>
    </w:p>
    <w:p w:rsidR="00971598" w:rsidRPr="007C6CF6" w:rsidRDefault="00971598" w:rsidP="0058571C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color w:val="auto"/>
          <w:spacing w:val="4"/>
          <w:sz w:val="20"/>
          <w:szCs w:val="20"/>
        </w:rPr>
      </w:pPr>
      <w:r w:rsidRPr="007C6CF6">
        <w:rPr>
          <w:color w:val="auto"/>
          <w:spacing w:val="4"/>
          <w:sz w:val="20"/>
          <w:szCs w:val="20"/>
        </w:rPr>
        <w:t xml:space="preserve">na </w:t>
      </w:r>
      <w:r w:rsidR="00D43CEF" w:rsidRPr="007C6CF6">
        <w:rPr>
          <w:color w:val="auto"/>
          <w:spacing w:val="4"/>
          <w:sz w:val="20"/>
          <w:szCs w:val="20"/>
        </w:rPr>
        <w:t>jednym</w:t>
      </w:r>
      <w:r w:rsidRPr="007C6CF6">
        <w:rPr>
          <w:color w:val="auto"/>
          <w:spacing w:val="4"/>
          <w:sz w:val="20"/>
          <w:szCs w:val="20"/>
        </w:rPr>
        <w:t xml:space="preserve"> odcinku </w:t>
      </w:r>
      <w:r w:rsidR="00D43CEF" w:rsidRPr="007C6CF6">
        <w:rPr>
          <w:color w:val="auto"/>
          <w:spacing w:val="4"/>
          <w:sz w:val="20"/>
          <w:szCs w:val="20"/>
        </w:rPr>
        <w:t>prowadzone będą roboty budowlane jednego rodzaju</w:t>
      </w:r>
      <w:r w:rsidRPr="007C6CF6">
        <w:rPr>
          <w:color w:val="auto"/>
          <w:spacing w:val="4"/>
          <w:sz w:val="20"/>
          <w:szCs w:val="20"/>
        </w:rPr>
        <w:t>,</w:t>
      </w:r>
      <w:r w:rsidR="00D43CEF" w:rsidRPr="007C6CF6">
        <w:rPr>
          <w:color w:val="auto"/>
          <w:spacing w:val="4"/>
          <w:sz w:val="20"/>
          <w:szCs w:val="20"/>
        </w:rPr>
        <w:t xml:space="preserve"> przy czym:</w:t>
      </w:r>
    </w:p>
    <w:p w:rsidR="00971598" w:rsidRPr="009743F2" w:rsidRDefault="00D43CEF" w:rsidP="0058571C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color w:val="auto"/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w przypadku remontu drogi – na wszystkich odcinkach wykonywane są wyłącznie roboty budowlane polegające na remoncie</w:t>
      </w:r>
      <w:r w:rsidR="00A94171">
        <w:rPr>
          <w:spacing w:val="4"/>
          <w:sz w:val="20"/>
          <w:szCs w:val="20"/>
        </w:rPr>
        <w:t xml:space="preserve"> (nie dopuszcza się projektów obejmujących na tym samym odcinku remont np. nawierzchni i budowę chodnika)</w:t>
      </w:r>
      <w:r w:rsidRPr="009743F2">
        <w:rPr>
          <w:spacing w:val="4"/>
          <w:sz w:val="20"/>
          <w:szCs w:val="20"/>
        </w:rPr>
        <w:t>,</w:t>
      </w:r>
    </w:p>
    <w:p w:rsidR="00971598" w:rsidRPr="009743F2" w:rsidRDefault="00D43CEF" w:rsidP="0058571C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color w:val="auto"/>
          <w:spacing w:val="4"/>
          <w:sz w:val="20"/>
          <w:szCs w:val="20"/>
        </w:rPr>
      </w:pPr>
      <w:r w:rsidRPr="009743F2">
        <w:rPr>
          <w:spacing w:val="4"/>
          <w:sz w:val="20"/>
          <w:szCs w:val="20"/>
        </w:rPr>
        <w:t>w przypadku budowy, rozbudowy i przebudowy drogi – na każdym odcinku mogą być wykonywane roboty budowlane innego rodzaju</w:t>
      </w:r>
      <w:r w:rsidR="00A94171">
        <w:rPr>
          <w:color w:val="auto"/>
          <w:spacing w:val="4"/>
          <w:sz w:val="20"/>
          <w:szCs w:val="20"/>
        </w:rPr>
        <w:t>.</w:t>
      </w:r>
    </w:p>
    <w:p w:rsidR="00082CBC" w:rsidRPr="0024193E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9743F2">
        <w:rPr>
          <w:rFonts w:eastAsia="Arial Unicode MS"/>
          <w:b/>
          <w:spacing w:val="4"/>
          <w:lang w:bidi="ar-SA"/>
        </w:rPr>
        <w:t>UWAGA!</w:t>
      </w:r>
      <w:r w:rsidRPr="009743F2">
        <w:rPr>
          <w:rFonts w:eastAsia="Arial Unicode MS"/>
          <w:spacing w:val="4"/>
          <w:lang w:bidi="ar-SA"/>
        </w:rPr>
        <w:t xml:space="preserve"> Z zachowaniem ww. warunków, skrzyżowania drogi publicznej z innymi drogami </w:t>
      </w:r>
      <w:r w:rsidRPr="009743F2">
        <w:rPr>
          <w:rFonts w:eastAsia="Arial Unicode MS"/>
          <w:spacing w:val="4"/>
          <w:lang w:bidi="ar-SA"/>
        </w:rPr>
        <w:lastRenderedPageBreak/>
        <w:t xml:space="preserve">publicznymi (jedno i dwupoziomowe), liniami kolejowymi, tramwajowymi i innymi przeszkodami, nawet jeżeli droga przechodzi przez teren zamknięty (w tym kolejowy), nie powodują automatycznie konieczności dzielenia drogi na odrębne odcinki. </w:t>
      </w:r>
      <w:r w:rsidR="00775152">
        <w:rPr>
          <w:rFonts w:eastAsia="Arial Unicode MS"/>
          <w:spacing w:val="4"/>
          <w:lang w:bidi="ar-SA"/>
        </w:rPr>
        <w:t xml:space="preserve"> </w:t>
      </w:r>
    </w:p>
    <w:p w:rsidR="00A94171" w:rsidRPr="00A94171" w:rsidRDefault="0024193E" w:rsidP="00A94171">
      <w:pPr>
        <w:pStyle w:val="Akapitzlist"/>
        <w:numPr>
          <w:ilvl w:val="1"/>
          <w:numId w:val="2"/>
        </w:numPr>
        <w:ind w:left="567" w:hanging="567"/>
        <w:jc w:val="both"/>
        <w:rPr>
          <w:rFonts w:ascii="Arial" w:eastAsia="Arial" w:hAnsi="Arial" w:cs="Arial"/>
          <w:spacing w:val="4"/>
          <w:sz w:val="20"/>
          <w:szCs w:val="20"/>
        </w:rPr>
      </w:pPr>
      <w:r w:rsidRPr="0024193E">
        <w:rPr>
          <w:rFonts w:ascii="Arial" w:eastAsia="Arial" w:hAnsi="Arial" w:cs="Arial"/>
          <w:spacing w:val="4"/>
          <w:sz w:val="20"/>
          <w:szCs w:val="20"/>
        </w:rPr>
        <w:t xml:space="preserve">W przypadku uznania, iż konieczne jest przedstawienie </w:t>
      </w:r>
      <w:r>
        <w:rPr>
          <w:rFonts w:ascii="Arial" w:eastAsia="Arial" w:hAnsi="Arial" w:cs="Arial"/>
          <w:spacing w:val="4"/>
          <w:sz w:val="20"/>
          <w:szCs w:val="20"/>
        </w:rPr>
        <w:t>dodatkowych informacji (tylko w </w:t>
      </w:r>
      <w:r w:rsidRPr="0024193E">
        <w:rPr>
          <w:rFonts w:ascii="Arial" w:eastAsia="Arial" w:hAnsi="Arial" w:cs="Arial"/>
          <w:spacing w:val="4"/>
          <w:sz w:val="20"/>
          <w:szCs w:val="20"/>
        </w:rPr>
        <w:t>przypadku, gdy mogą one mieć znaczenie przy ocenie merytorycznej wniosku), stwierdzenia powinny być poparte konkretnymi danymi (faktami) oraz w miarę możliwości udokumentowane. Dokumenty i informacje uzupełniające charakterystykę zadania mogą zostać dołączone do wniosku w formie załączników.</w:t>
      </w:r>
    </w:p>
    <w:p w:rsidR="0024193E" w:rsidRPr="0024193E" w:rsidRDefault="0024193E" w:rsidP="0024193E">
      <w:pPr>
        <w:pStyle w:val="Akapitzlist"/>
        <w:ind w:left="567" w:hanging="567"/>
        <w:rPr>
          <w:rFonts w:ascii="Arial" w:eastAsia="Arial" w:hAnsi="Arial" w:cs="Arial"/>
          <w:spacing w:val="4"/>
          <w:sz w:val="20"/>
          <w:szCs w:val="20"/>
        </w:rPr>
      </w:pPr>
    </w:p>
    <w:p w:rsidR="00971598" w:rsidRDefault="00775152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>
        <w:rPr>
          <w:spacing w:val="4"/>
        </w:rPr>
        <w:t>W przypadku, gdy wniosek o dofinansowanie nie spełnia wymogów formalnych lub zawiera oczywiste omyłki</w:t>
      </w:r>
      <w:r w:rsidR="00CA3161">
        <w:rPr>
          <w:spacing w:val="4"/>
        </w:rPr>
        <w:t>,</w:t>
      </w:r>
      <w:r>
        <w:rPr>
          <w:spacing w:val="4"/>
        </w:rPr>
        <w:t xml:space="preserve"> komisja wzywa wnioskodawcę, w terminie 7 dni od dnia otrzymania wniosku, do jego </w:t>
      </w:r>
      <w:r w:rsidR="00CA3161">
        <w:rPr>
          <w:spacing w:val="4"/>
        </w:rPr>
        <w:t>uzupełnienia</w:t>
      </w:r>
      <w:r>
        <w:rPr>
          <w:spacing w:val="4"/>
        </w:rPr>
        <w:t xml:space="preserve"> lub poprawienia w nim oczywistych omyłek</w:t>
      </w:r>
      <w:r w:rsidR="00CA3161">
        <w:rPr>
          <w:spacing w:val="4"/>
        </w:rPr>
        <w:t>,</w:t>
      </w:r>
      <w:r>
        <w:rPr>
          <w:spacing w:val="4"/>
        </w:rPr>
        <w:t xml:space="preserve"> w terminie 7 dni od dnia otrzymania wezwania, pod rygorem pozostawienia wniosku bez rozpatrzenia. </w:t>
      </w:r>
    </w:p>
    <w:p w:rsidR="00A94171" w:rsidRPr="00A94171" w:rsidRDefault="00A94171" w:rsidP="00A94171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A94171">
        <w:rPr>
          <w:rFonts w:eastAsia="Arial Unicode MS"/>
          <w:spacing w:val="4"/>
        </w:rPr>
        <w:t>Wnioskodawca uzupełniając wniosek o dofinansowanie nie może załączyć dokumentów datowanych na dzień po złożeniu wniosku.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 xml:space="preserve">Należy zaznaczyć, iż wnioskodawca może podczas wypełniania wniosku zmieniać format czcionki czy też dopasować </w:t>
      </w:r>
      <w:r w:rsidR="00A94171">
        <w:rPr>
          <w:spacing w:val="4"/>
        </w:rPr>
        <w:t>wielkość r</w:t>
      </w:r>
      <w:r w:rsidRPr="009743F2">
        <w:rPr>
          <w:spacing w:val="4"/>
        </w:rPr>
        <w:t>ubryk</w:t>
      </w:r>
      <w:r w:rsidR="00A94171">
        <w:rPr>
          <w:spacing w:val="4"/>
        </w:rPr>
        <w:t>i</w:t>
      </w:r>
      <w:r w:rsidRPr="009743F2">
        <w:rPr>
          <w:spacing w:val="4"/>
        </w:rPr>
        <w:t xml:space="preserve"> do tekstu, w celu wpisania wszelkich niezbędnych informacji, ale powinien to zrobić w taki sposób, aby zachować obowiązujący wzór wniosku – nie ma możliwości modyfikacji wzorów wniosku w zakresie dodawania kolumn, wierszy (poza wyjątkami wskazanymi w instrukcji wypełniania wniosku), czy też samodzielnego scalania komórek.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</w:p>
    <w:p w:rsidR="00971598" w:rsidRPr="009743F2" w:rsidRDefault="00971598" w:rsidP="0058571C">
      <w:pPr>
        <w:pStyle w:val="Nagwek10"/>
        <w:keepNext/>
        <w:keepLines/>
        <w:numPr>
          <w:ilvl w:val="0"/>
          <w:numId w:val="2"/>
        </w:numPr>
        <w:shd w:val="clear" w:color="auto" w:fill="auto"/>
        <w:spacing w:after="120" w:line="240" w:lineRule="auto"/>
        <w:ind w:left="357" w:hanging="357"/>
        <w:jc w:val="both"/>
        <w:rPr>
          <w:spacing w:val="4"/>
        </w:rPr>
      </w:pPr>
      <w:r w:rsidRPr="009743F2">
        <w:rPr>
          <w:spacing w:val="4"/>
        </w:rPr>
        <w:t>Uwagi szczegółowe (według pozycji wniosku):</w:t>
      </w:r>
    </w:p>
    <w:p w:rsidR="00971598" w:rsidRPr="009743F2" w:rsidRDefault="00CA3161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>
        <w:rPr>
          <w:spacing w:val="4"/>
        </w:rPr>
        <w:t>pkt</w:t>
      </w:r>
      <w:proofErr w:type="spellEnd"/>
      <w:r>
        <w:rPr>
          <w:spacing w:val="4"/>
        </w:rPr>
        <w:t xml:space="preserve"> 1 i</w:t>
      </w:r>
      <w:r w:rsidR="00971598" w:rsidRPr="009743F2">
        <w:rPr>
          <w:spacing w:val="4"/>
        </w:rPr>
        <w:t xml:space="preserve"> 2 </w:t>
      </w:r>
      <w:r w:rsidR="00CB7A51" w:rsidRPr="009743F2">
        <w:rPr>
          <w:spacing w:val="4"/>
        </w:rPr>
        <w:t>–</w:t>
      </w:r>
      <w:r w:rsidR="00971598" w:rsidRPr="009743F2">
        <w:rPr>
          <w:spacing w:val="4"/>
        </w:rPr>
        <w:t xml:space="preserve"> należy wskazać jednostkę </w:t>
      </w:r>
      <w:r>
        <w:rPr>
          <w:spacing w:val="4"/>
        </w:rPr>
        <w:t>samorządu</w:t>
      </w:r>
      <w:r w:rsidR="00971598" w:rsidRPr="009743F2">
        <w:rPr>
          <w:spacing w:val="4"/>
        </w:rPr>
        <w:t xml:space="preserve"> terytorialnego oraz </w:t>
      </w:r>
      <w:r>
        <w:rPr>
          <w:spacing w:val="4"/>
        </w:rPr>
        <w:t>miejsca lokalizacji odcinków dró</w:t>
      </w:r>
      <w:r w:rsidR="00971598" w:rsidRPr="009743F2">
        <w:rPr>
          <w:spacing w:val="4"/>
        </w:rPr>
        <w:t>g objęt</w:t>
      </w:r>
      <w:r>
        <w:rPr>
          <w:spacing w:val="4"/>
        </w:rPr>
        <w:t>ych</w:t>
      </w:r>
      <w:r w:rsidR="00971598" w:rsidRPr="009743F2">
        <w:rPr>
          <w:spacing w:val="4"/>
        </w:rPr>
        <w:t xml:space="preserve"> zadaniem</w:t>
      </w:r>
      <w:r w:rsidR="00CB7A51" w:rsidRPr="009743F2">
        <w:rPr>
          <w:spacing w:val="4"/>
        </w:rPr>
        <w:t>;</w:t>
      </w:r>
    </w:p>
    <w:p w:rsidR="00971598" w:rsidRPr="009743F2" w:rsidRDefault="00CA3161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>
        <w:rPr>
          <w:spacing w:val="4"/>
        </w:rPr>
        <w:t>pkt</w:t>
      </w:r>
      <w:proofErr w:type="spellEnd"/>
      <w:r>
        <w:rPr>
          <w:spacing w:val="4"/>
        </w:rPr>
        <w:t xml:space="preserve"> 3</w:t>
      </w:r>
      <w:r w:rsidR="00971598" w:rsidRPr="009743F2">
        <w:rPr>
          <w:spacing w:val="4"/>
        </w:rPr>
        <w:t xml:space="preserve"> </w:t>
      </w:r>
      <w:r w:rsidR="00CB7A51" w:rsidRPr="009743F2">
        <w:rPr>
          <w:spacing w:val="4"/>
        </w:rPr>
        <w:t>–</w:t>
      </w:r>
      <w:r w:rsidR="00971598" w:rsidRPr="009743F2">
        <w:rPr>
          <w:spacing w:val="4"/>
        </w:rPr>
        <w:t xml:space="preserve"> podanie numeru drogi jest wymagane, jeżeli droga jest drogą publiczną i ma nadany numer w formacie 000000N </w:t>
      </w:r>
      <w:r w:rsidR="00A120F5" w:rsidRPr="009743F2">
        <w:rPr>
          <w:spacing w:val="4"/>
        </w:rPr>
        <w:t>–</w:t>
      </w:r>
      <w:r w:rsidR="00971598" w:rsidRPr="009743F2">
        <w:rPr>
          <w:spacing w:val="4"/>
        </w:rPr>
        <w:t xml:space="preserve"> d</w:t>
      </w:r>
      <w:r w:rsidR="00A120F5" w:rsidRPr="009743F2">
        <w:rPr>
          <w:spacing w:val="4"/>
        </w:rPr>
        <w:t>l</w:t>
      </w:r>
      <w:r w:rsidR="00971598" w:rsidRPr="009743F2">
        <w:rPr>
          <w:spacing w:val="4"/>
        </w:rPr>
        <w:t xml:space="preserve">a drogi gminnej, 0000N </w:t>
      </w:r>
      <w:r w:rsidR="00A120F5" w:rsidRPr="009743F2">
        <w:rPr>
          <w:spacing w:val="4"/>
        </w:rPr>
        <w:t>–</w:t>
      </w:r>
      <w:r w:rsidR="00971598" w:rsidRPr="009743F2">
        <w:rPr>
          <w:spacing w:val="4"/>
        </w:rPr>
        <w:t xml:space="preserve"> dla drogi powiatowej</w:t>
      </w:r>
      <w:r w:rsidR="00751FBA" w:rsidRPr="009743F2">
        <w:rPr>
          <w:spacing w:val="4"/>
        </w:rPr>
        <w:t>;</w:t>
      </w:r>
    </w:p>
    <w:p w:rsidR="00971598" w:rsidRPr="009743F2" w:rsidRDefault="00971598" w:rsidP="00971598">
      <w:pPr>
        <w:pStyle w:val="Teksttreci30"/>
        <w:shd w:val="clear" w:color="auto" w:fill="auto"/>
        <w:spacing w:after="120" w:line="240" w:lineRule="auto"/>
        <w:ind w:left="567"/>
        <w:rPr>
          <w:spacing w:val="4"/>
        </w:rPr>
      </w:pPr>
      <w:r w:rsidRPr="009743F2">
        <w:rPr>
          <w:rStyle w:val="Teksttreci3Bezkursywy"/>
          <w:spacing w:val="4"/>
        </w:rPr>
        <w:t xml:space="preserve">W sytuacji, gdy droga nie jest zaliczona do żadnej z kategorii oraz nie ma nadanego numeru, w </w:t>
      </w:r>
      <w:proofErr w:type="spellStart"/>
      <w:r w:rsidRPr="009743F2">
        <w:rPr>
          <w:rStyle w:val="Teksttreci3Bezkursywy"/>
          <w:spacing w:val="4"/>
        </w:rPr>
        <w:t>pkt</w:t>
      </w:r>
      <w:proofErr w:type="spellEnd"/>
      <w:r w:rsidRPr="009743F2">
        <w:rPr>
          <w:rStyle w:val="Teksttreci3Bezkursywy"/>
          <w:spacing w:val="4"/>
        </w:rPr>
        <w:t xml:space="preserve"> </w:t>
      </w:r>
      <w:r w:rsidR="00CA3161">
        <w:rPr>
          <w:rStyle w:val="Teksttreci3Bezkursywy"/>
          <w:spacing w:val="4"/>
        </w:rPr>
        <w:t>3</w:t>
      </w:r>
      <w:r w:rsidRPr="009743F2">
        <w:rPr>
          <w:rStyle w:val="Teksttreci3Bezkursywy"/>
          <w:spacing w:val="4"/>
        </w:rPr>
        <w:t xml:space="preserve"> wniosku należy wpisać </w:t>
      </w:r>
      <w:r w:rsidR="00CB7A51" w:rsidRPr="009743F2">
        <w:rPr>
          <w:rStyle w:val="Teksttreci3Bezkursywy"/>
          <w:spacing w:val="4"/>
        </w:rPr>
        <w:t>„</w:t>
      </w:r>
      <w:r w:rsidRPr="009743F2">
        <w:rPr>
          <w:spacing w:val="4"/>
        </w:rPr>
        <w:t>Brak numeru drogi</w:t>
      </w:r>
      <w:r w:rsidR="00CB7A51" w:rsidRPr="009743F2">
        <w:rPr>
          <w:spacing w:val="4"/>
        </w:rPr>
        <w:t>”.</w:t>
      </w:r>
    </w:p>
    <w:p w:rsidR="0024193E" w:rsidRDefault="00CA3161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>
        <w:rPr>
          <w:spacing w:val="4"/>
        </w:rPr>
        <w:t>pkt</w:t>
      </w:r>
      <w:proofErr w:type="spellEnd"/>
      <w:r>
        <w:rPr>
          <w:spacing w:val="4"/>
        </w:rPr>
        <w:t xml:space="preserve"> 4</w:t>
      </w:r>
      <w:r w:rsidR="00971598" w:rsidRPr="009743F2">
        <w:rPr>
          <w:spacing w:val="4"/>
        </w:rPr>
        <w:t xml:space="preserve"> </w:t>
      </w:r>
      <w:r w:rsidR="00CB7A51" w:rsidRPr="009743F2">
        <w:rPr>
          <w:spacing w:val="4"/>
        </w:rPr>
        <w:t>–</w:t>
      </w:r>
      <w:r w:rsidR="00971598" w:rsidRPr="009743F2">
        <w:rPr>
          <w:spacing w:val="4"/>
        </w:rPr>
        <w:t xml:space="preserve"> n</w:t>
      </w:r>
      <w:r w:rsidR="00CB7A51" w:rsidRPr="009743F2">
        <w:rPr>
          <w:spacing w:val="4"/>
        </w:rPr>
        <w:t>a</w:t>
      </w:r>
      <w:r w:rsidR="00971598" w:rsidRPr="009743F2">
        <w:rPr>
          <w:spacing w:val="4"/>
        </w:rPr>
        <w:t xml:space="preserve">zwa </w:t>
      </w:r>
      <w:r w:rsidR="006B6700" w:rsidRPr="009743F2">
        <w:rPr>
          <w:spacing w:val="4"/>
        </w:rPr>
        <w:t xml:space="preserve">zadania </w:t>
      </w:r>
      <w:r w:rsidR="00971598" w:rsidRPr="009743F2">
        <w:rPr>
          <w:spacing w:val="4"/>
        </w:rPr>
        <w:t>powinna jednoznacznie</w:t>
      </w:r>
      <w:r w:rsidR="0024193E">
        <w:rPr>
          <w:spacing w:val="4"/>
        </w:rPr>
        <w:t>:</w:t>
      </w:r>
    </w:p>
    <w:p w:rsidR="0024193E" w:rsidRDefault="00971598" w:rsidP="0058571C">
      <w:pPr>
        <w:pStyle w:val="Teksttreci20"/>
        <w:numPr>
          <w:ilvl w:val="0"/>
          <w:numId w:val="16"/>
        </w:numPr>
        <w:shd w:val="clear" w:color="auto" w:fill="auto"/>
        <w:spacing w:before="0" w:after="120" w:line="240" w:lineRule="auto"/>
        <w:rPr>
          <w:spacing w:val="4"/>
        </w:rPr>
      </w:pPr>
      <w:r w:rsidRPr="00CA3161">
        <w:rPr>
          <w:spacing w:val="4"/>
        </w:rPr>
        <w:t xml:space="preserve">identyfikować zadanie </w:t>
      </w:r>
      <w:r w:rsidR="00762935" w:rsidRPr="00CA3161">
        <w:rPr>
          <w:spacing w:val="4"/>
        </w:rPr>
        <w:t>pod względem przedmiotowym, tj. w szczególności w zak</w:t>
      </w:r>
      <w:r w:rsidR="00E06BAF">
        <w:rPr>
          <w:spacing w:val="4"/>
        </w:rPr>
        <w:t>resie rodzaju robót budowlanych</w:t>
      </w:r>
      <w:r w:rsidR="00762935" w:rsidRPr="00CA3161">
        <w:rPr>
          <w:spacing w:val="4"/>
        </w:rPr>
        <w:t xml:space="preserve"> </w:t>
      </w:r>
      <w:r w:rsidRPr="00CA3161">
        <w:rPr>
          <w:spacing w:val="4"/>
        </w:rPr>
        <w:t>i wskazywać jego lokalizację</w:t>
      </w:r>
      <w:r w:rsidR="006B6700" w:rsidRPr="00CA3161">
        <w:rPr>
          <w:spacing w:val="4"/>
        </w:rPr>
        <w:t>,</w:t>
      </w:r>
    </w:p>
    <w:p w:rsidR="00971598" w:rsidRPr="00836059" w:rsidRDefault="00971598" w:rsidP="0058571C">
      <w:pPr>
        <w:pStyle w:val="Teksttreci20"/>
        <w:numPr>
          <w:ilvl w:val="0"/>
          <w:numId w:val="16"/>
        </w:numPr>
        <w:shd w:val="clear" w:color="auto" w:fill="auto"/>
        <w:spacing w:before="0" w:after="120" w:line="240" w:lineRule="auto"/>
        <w:rPr>
          <w:color w:val="auto"/>
          <w:spacing w:val="4"/>
        </w:rPr>
      </w:pPr>
      <w:r w:rsidRPr="00836059">
        <w:rPr>
          <w:color w:val="auto"/>
          <w:spacing w:val="4"/>
        </w:rPr>
        <w:t xml:space="preserve">sugerować </w:t>
      </w:r>
      <w:r w:rsidR="0024193E" w:rsidRPr="00836059">
        <w:rPr>
          <w:color w:val="auto"/>
          <w:spacing w:val="4"/>
        </w:rPr>
        <w:t>klasyfikację środków (inwestycyjne lub bieżące)</w:t>
      </w:r>
      <w:r w:rsidRPr="00836059">
        <w:rPr>
          <w:color w:val="auto"/>
          <w:spacing w:val="4"/>
        </w:rPr>
        <w:t>.</w:t>
      </w:r>
    </w:p>
    <w:p w:rsidR="00971598" w:rsidRPr="00836059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trike/>
          <w:color w:val="auto"/>
          <w:spacing w:val="4"/>
        </w:rPr>
      </w:pPr>
      <w:proofErr w:type="spellStart"/>
      <w:r w:rsidRPr="00836059">
        <w:rPr>
          <w:color w:val="auto"/>
          <w:spacing w:val="4"/>
        </w:rPr>
        <w:t>pkt</w:t>
      </w:r>
      <w:proofErr w:type="spellEnd"/>
      <w:r w:rsidRPr="00836059">
        <w:rPr>
          <w:color w:val="auto"/>
          <w:spacing w:val="4"/>
        </w:rPr>
        <w:t xml:space="preserve"> </w:t>
      </w:r>
      <w:r w:rsidR="00CA3161" w:rsidRPr="00836059">
        <w:rPr>
          <w:color w:val="auto"/>
          <w:spacing w:val="4"/>
        </w:rPr>
        <w:t>5</w:t>
      </w:r>
      <w:r w:rsidRPr="00836059">
        <w:rPr>
          <w:color w:val="auto"/>
          <w:spacing w:val="4"/>
        </w:rPr>
        <w:t xml:space="preserve"> – </w:t>
      </w:r>
      <w:r w:rsidR="00CA3161" w:rsidRPr="00836059">
        <w:rPr>
          <w:color w:val="auto"/>
          <w:spacing w:val="4"/>
        </w:rPr>
        <w:t>okres</w:t>
      </w:r>
      <w:r w:rsidRPr="00836059">
        <w:rPr>
          <w:color w:val="auto"/>
          <w:spacing w:val="4"/>
        </w:rPr>
        <w:t xml:space="preserve"> realizacji zadania określa się poprzez wskazanie miesiąca i roku planowanego rozpoczęcia i zakończenia zadania objętego wnioskiem.</w:t>
      </w:r>
      <w:r w:rsidR="00CA3161" w:rsidRPr="00836059">
        <w:rPr>
          <w:color w:val="auto"/>
          <w:spacing w:val="4"/>
        </w:rPr>
        <w:t xml:space="preserve"> </w:t>
      </w:r>
      <w:r w:rsidR="00836059" w:rsidRPr="00836059">
        <w:rPr>
          <w:color w:val="auto"/>
          <w:spacing w:val="4"/>
        </w:rPr>
        <w:t>Z</w:t>
      </w:r>
      <w:r w:rsidR="00CA3161" w:rsidRPr="00836059">
        <w:rPr>
          <w:color w:val="auto"/>
          <w:spacing w:val="4"/>
        </w:rPr>
        <w:t xml:space="preserve">adaniem jednorocznym jest zadanie, którego przewidywany czas realizacji </w:t>
      </w:r>
      <w:r w:rsidR="00E06BAF" w:rsidRPr="00836059">
        <w:rPr>
          <w:color w:val="auto"/>
          <w:spacing w:val="4"/>
        </w:rPr>
        <w:t>wynosi do</w:t>
      </w:r>
      <w:r w:rsidR="00836059" w:rsidRPr="00836059">
        <w:rPr>
          <w:color w:val="auto"/>
          <w:spacing w:val="4"/>
        </w:rPr>
        <w:t xml:space="preserve"> 12 miesięcy.</w:t>
      </w:r>
      <w:r w:rsidR="00CA3161" w:rsidRPr="00836059">
        <w:rPr>
          <w:color w:val="auto"/>
          <w:spacing w:val="4"/>
        </w:rPr>
        <w:t xml:space="preserve"> 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 w:rsidRPr="009743F2">
        <w:rPr>
          <w:spacing w:val="4"/>
        </w:rPr>
        <w:t>pkt</w:t>
      </w:r>
      <w:proofErr w:type="spellEnd"/>
      <w:r w:rsidRPr="009743F2">
        <w:rPr>
          <w:spacing w:val="4"/>
        </w:rPr>
        <w:t xml:space="preserve"> </w:t>
      </w:r>
      <w:r w:rsidR="006603D1">
        <w:rPr>
          <w:spacing w:val="4"/>
        </w:rPr>
        <w:t>6</w:t>
      </w:r>
      <w:r w:rsidRPr="009743F2">
        <w:rPr>
          <w:spacing w:val="4"/>
        </w:rPr>
        <w:t xml:space="preserve"> </w:t>
      </w:r>
      <w:r w:rsidR="00A120F5" w:rsidRPr="009743F2">
        <w:rPr>
          <w:spacing w:val="4"/>
        </w:rPr>
        <w:t>–</w:t>
      </w:r>
      <w:r w:rsidR="006603D1">
        <w:rPr>
          <w:spacing w:val="4"/>
        </w:rPr>
        <w:t xml:space="preserve"> n</w:t>
      </w:r>
      <w:r w:rsidRPr="009743F2">
        <w:rPr>
          <w:spacing w:val="4"/>
        </w:rPr>
        <w:t xml:space="preserve">ależy wpisać </w:t>
      </w:r>
      <w:r w:rsidR="006603D1">
        <w:rPr>
          <w:spacing w:val="4"/>
        </w:rPr>
        <w:t xml:space="preserve">łączną </w:t>
      </w:r>
      <w:r w:rsidRPr="009743F2">
        <w:rPr>
          <w:spacing w:val="4"/>
        </w:rPr>
        <w:t>długość</w:t>
      </w:r>
      <w:r w:rsidR="006603D1">
        <w:rPr>
          <w:spacing w:val="4"/>
        </w:rPr>
        <w:t xml:space="preserve"> </w:t>
      </w:r>
      <w:r w:rsidRPr="009743F2">
        <w:rPr>
          <w:spacing w:val="4"/>
        </w:rPr>
        <w:t xml:space="preserve">odcinków dróg objętych </w:t>
      </w:r>
      <w:r w:rsidR="00A120F5" w:rsidRPr="009743F2">
        <w:rPr>
          <w:spacing w:val="4"/>
        </w:rPr>
        <w:t>danym rodzajem robót w ramach zadania, z</w:t>
      </w:r>
      <w:r w:rsidRPr="009743F2">
        <w:rPr>
          <w:spacing w:val="4"/>
        </w:rPr>
        <w:t xml:space="preserve">godnie z kilometrażem, </w:t>
      </w:r>
      <w:r w:rsidRPr="00981719">
        <w:rPr>
          <w:color w:val="auto"/>
          <w:spacing w:val="4"/>
        </w:rPr>
        <w:t>z dokładnością do 1 m.</w:t>
      </w:r>
      <w:r w:rsidR="00680D9C">
        <w:rPr>
          <w:color w:val="auto"/>
          <w:spacing w:val="4"/>
        </w:rPr>
        <w:t xml:space="preserve"> Długość należy podać w </w:t>
      </w:r>
      <w:r w:rsidR="00E06BAF">
        <w:rPr>
          <w:color w:val="auto"/>
          <w:spacing w:val="4"/>
        </w:rPr>
        <w:t>kilometrach.</w:t>
      </w:r>
    </w:p>
    <w:p w:rsidR="00971598" w:rsidRPr="00E72760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trike/>
          <w:spacing w:val="4"/>
        </w:rPr>
      </w:pPr>
      <w:proofErr w:type="spellStart"/>
      <w:r w:rsidRPr="00E72760">
        <w:rPr>
          <w:spacing w:val="4"/>
        </w:rPr>
        <w:t>pkt</w:t>
      </w:r>
      <w:proofErr w:type="spellEnd"/>
      <w:r w:rsidRPr="00E72760">
        <w:rPr>
          <w:spacing w:val="4"/>
        </w:rPr>
        <w:t xml:space="preserve"> </w:t>
      </w:r>
      <w:r w:rsidR="006603D1" w:rsidRPr="00E72760">
        <w:rPr>
          <w:spacing w:val="4"/>
        </w:rPr>
        <w:t>7</w:t>
      </w:r>
      <w:r w:rsidRPr="00E72760">
        <w:rPr>
          <w:spacing w:val="4"/>
        </w:rPr>
        <w:t xml:space="preserve"> </w:t>
      </w:r>
      <w:r w:rsidR="006D427E" w:rsidRPr="00E72760">
        <w:rPr>
          <w:spacing w:val="4"/>
        </w:rPr>
        <w:t>–</w:t>
      </w:r>
      <w:r w:rsidR="006603D1" w:rsidRPr="00E72760">
        <w:rPr>
          <w:spacing w:val="4"/>
        </w:rPr>
        <w:t xml:space="preserve"> </w:t>
      </w:r>
      <w:r w:rsidR="009455C7" w:rsidRPr="00E72760">
        <w:rPr>
          <w:spacing w:val="4"/>
        </w:rPr>
        <w:t xml:space="preserve">łączny koszt realizacji zadania brutto </w:t>
      </w:r>
      <w:r w:rsidR="00680D9C">
        <w:rPr>
          <w:spacing w:val="4"/>
        </w:rPr>
        <w:t>(wyłącznie wyd</w:t>
      </w:r>
      <w:r w:rsidR="00680D9C" w:rsidRPr="00836059">
        <w:rPr>
          <w:color w:val="auto"/>
          <w:spacing w:val="4"/>
        </w:rPr>
        <w:t xml:space="preserve">atki </w:t>
      </w:r>
      <w:proofErr w:type="spellStart"/>
      <w:r w:rsidR="00680D9C" w:rsidRPr="00836059">
        <w:rPr>
          <w:color w:val="auto"/>
          <w:spacing w:val="4"/>
        </w:rPr>
        <w:t>kwalifikowalne</w:t>
      </w:r>
      <w:proofErr w:type="spellEnd"/>
      <w:r w:rsidR="00680D9C" w:rsidRPr="00836059">
        <w:rPr>
          <w:color w:val="auto"/>
          <w:spacing w:val="4"/>
        </w:rPr>
        <w:t xml:space="preserve">) </w:t>
      </w:r>
      <w:r w:rsidR="009455C7" w:rsidRPr="00836059">
        <w:rPr>
          <w:color w:val="auto"/>
          <w:spacing w:val="4"/>
        </w:rPr>
        <w:t>stanowi sumę wkładu własnego oraz wnioskowanego dofinansowania</w:t>
      </w:r>
      <w:r w:rsidR="00E6728D" w:rsidRPr="00836059">
        <w:rPr>
          <w:color w:val="auto"/>
          <w:spacing w:val="4"/>
        </w:rPr>
        <w:t xml:space="preserve">. </w:t>
      </w:r>
      <w:r w:rsidR="00836059" w:rsidRPr="00836059">
        <w:rPr>
          <w:color w:val="auto"/>
          <w:spacing w:val="4"/>
        </w:rPr>
        <w:t>Wnioskowane dofinansowanie</w:t>
      </w:r>
      <w:r w:rsidR="00E6728D" w:rsidRPr="00836059">
        <w:rPr>
          <w:color w:val="auto"/>
          <w:spacing w:val="4"/>
        </w:rPr>
        <w:t xml:space="preserve"> należy wpisać w pełnych </w:t>
      </w:r>
      <w:r w:rsidR="009455C7" w:rsidRPr="00836059">
        <w:rPr>
          <w:color w:val="auto"/>
          <w:spacing w:val="4"/>
        </w:rPr>
        <w:t>złotyc</w:t>
      </w:r>
      <w:r w:rsidR="00836059" w:rsidRPr="00836059">
        <w:rPr>
          <w:color w:val="auto"/>
          <w:spacing w:val="4"/>
        </w:rPr>
        <w:t>h (po zaokrągleniu „w dół”).</w:t>
      </w:r>
      <w:r w:rsidR="009455C7" w:rsidRPr="00836059">
        <w:rPr>
          <w:color w:val="auto"/>
          <w:spacing w:val="4"/>
        </w:rPr>
        <w:t xml:space="preserve"> Ś</w:t>
      </w:r>
      <w:r w:rsidR="006603D1" w:rsidRPr="00836059">
        <w:rPr>
          <w:color w:val="auto"/>
          <w:spacing w:val="4"/>
        </w:rPr>
        <w:t xml:space="preserve">rodki </w:t>
      </w:r>
      <w:r w:rsidR="009455C7" w:rsidRPr="00836059">
        <w:rPr>
          <w:color w:val="auto"/>
          <w:spacing w:val="4"/>
        </w:rPr>
        <w:t xml:space="preserve">stanowiące wkład </w:t>
      </w:r>
      <w:r w:rsidR="006603D1" w:rsidRPr="00836059">
        <w:rPr>
          <w:color w:val="auto"/>
          <w:spacing w:val="4"/>
        </w:rPr>
        <w:t>własn</w:t>
      </w:r>
      <w:r w:rsidR="009455C7" w:rsidRPr="00836059">
        <w:rPr>
          <w:color w:val="auto"/>
          <w:spacing w:val="4"/>
        </w:rPr>
        <w:t xml:space="preserve">y </w:t>
      </w:r>
      <w:proofErr w:type="spellStart"/>
      <w:r w:rsidR="009455C7" w:rsidRPr="00836059">
        <w:rPr>
          <w:color w:val="auto"/>
          <w:spacing w:val="4"/>
        </w:rPr>
        <w:t>jst</w:t>
      </w:r>
      <w:proofErr w:type="spellEnd"/>
      <w:r w:rsidR="009455C7" w:rsidRPr="00836059">
        <w:rPr>
          <w:color w:val="auto"/>
          <w:spacing w:val="4"/>
        </w:rPr>
        <w:t xml:space="preserve"> przeznaczone</w:t>
      </w:r>
      <w:r w:rsidR="006603D1" w:rsidRPr="00836059">
        <w:rPr>
          <w:color w:val="auto"/>
          <w:spacing w:val="4"/>
        </w:rPr>
        <w:t xml:space="preserve"> na realizację zadania nie mogą obejmować środków </w:t>
      </w:r>
      <w:r w:rsidR="006603D1" w:rsidRPr="00E72760">
        <w:rPr>
          <w:spacing w:val="4"/>
        </w:rPr>
        <w:t>pochodzących z budżetu państwa oraz z budżetu Unii Europejskiej</w:t>
      </w:r>
      <w:r w:rsidR="009455C7" w:rsidRPr="00E72760">
        <w:rPr>
          <w:spacing w:val="4"/>
        </w:rPr>
        <w:t xml:space="preserve">. </w:t>
      </w:r>
      <w:r w:rsidR="00E6728D" w:rsidRPr="00E72760">
        <w:rPr>
          <w:spacing w:val="4"/>
        </w:rPr>
        <w:t>Wysokość</w:t>
      </w:r>
      <w:r w:rsidR="009455C7" w:rsidRPr="00E72760">
        <w:rPr>
          <w:spacing w:val="4"/>
        </w:rPr>
        <w:t xml:space="preserve"> </w:t>
      </w:r>
      <w:r w:rsidR="009734FA" w:rsidRPr="00E72760">
        <w:rPr>
          <w:spacing w:val="4"/>
        </w:rPr>
        <w:t xml:space="preserve">wnioskowanego </w:t>
      </w:r>
      <w:r w:rsidR="009455C7" w:rsidRPr="00E72760">
        <w:rPr>
          <w:spacing w:val="4"/>
        </w:rPr>
        <w:t xml:space="preserve">dofinansowania </w:t>
      </w:r>
      <w:r w:rsidR="00E6728D" w:rsidRPr="00E72760">
        <w:rPr>
          <w:spacing w:val="4"/>
        </w:rPr>
        <w:t xml:space="preserve">nie może </w:t>
      </w:r>
      <w:r w:rsidR="009734FA" w:rsidRPr="00E72760">
        <w:rPr>
          <w:spacing w:val="4"/>
        </w:rPr>
        <w:t>przekroczyć kwoty 30 ml</w:t>
      </w:r>
      <w:r w:rsidR="00981719">
        <w:rPr>
          <w:spacing w:val="4"/>
        </w:rPr>
        <w:t xml:space="preserve">n zł. </w:t>
      </w:r>
      <w:r w:rsidR="00981719" w:rsidRPr="00680D9C">
        <w:rPr>
          <w:spacing w:val="4"/>
        </w:rPr>
        <w:t>Maksymalna wysokość dofinan</w:t>
      </w:r>
      <w:r w:rsidR="009734FA" w:rsidRPr="00680D9C">
        <w:rPr>
          <w:spacing w:val="4"/>
        </w:rPr>
        <w:t xml:space="preserve">sowania może wynieść do 80 % kosztów </w:t>
      </w:r>
      <w:proofErr w:type="spellStart"/>
      <w:r w:rsidR="009734FA" w:rsidRPr="00680D9C">
        <w:rPr>
          <w:spacing w:val="4"/>
        </w:rPr>
        <w:t>kwalifikowalnych</w:t>
      </w:r>
      <w:proofErr w:type="spellEnd"/>
      <w:r w:rsidR="009734FA" w:rsidRPr="00680D9C">
        <w:rPr>
          <w:spacing w:val="4"/>
        </w:rPr>
        <w:t xml:space="preserve"> realizacji zadania. Wysokość dofinansowania jest uzależniona od poziomu dochodów własnych danej jednostki samorządu terytorialnego. </w:t>
      </w:r>
      <w:r w:rsidRPr="00E72760">
        <w:rPr>
          <w:spacing w:val="4"/>
        </w:rPr>
        <w:t xml:space="preserve">Kwota wkładu własnego nie jest ograniczona. </w:t>
      </w:r>
    </w:p>
    <w:p w:rsidR="00E72760" w:rsidRPr="008C4FA2" w:rsidRDefault="00E72760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>
        <w:rPr>
          <w:spacing w:val="4"/>
        </w:rPr>
        <w:t>pkt</w:t>
      </w:r>
      <w:proofErr w:type="spellEnd"/>
      <w:r>
        <w:rPr>
          <w:spacing w:val="4"/>
        </w:rPr>
        <w:t xml:space="preserve"> 8 – </w:t>
      </w:r>
      <w:r w:rsidR="00680D9C">
        <w:rPr>
          <w:spacing w:val="4"/>
        </w:rPr>
        <w:t>termin dokonywania wypłat na rzecz wykonawcy zadania – należy wpisać wysokość planowanych terminów wypłat środków dla wykonawcy</w:t>
      </w:r>
      <w:r>
        <w:rPr>
          <w:spacing w:val="4"/>
        </w:rPr>
        <w:t xml:space="preserve"> (w pełnych złotych) w poszczególnych </w:t>
      </w:r>
      <w:r w:rsidRPr="008C4FA2">
        <w:rPr>
          <w:spacing w:val="4"/>
        </w:rPr>
        <w:t xml:space="preserve">latach realizacji zadania. </w:t>
      </w:r>
    </w:p>
    <w:p w:rsidR="00F57F31" w:rsidRPr="008C4FA2" w:rsidRDefault="00E72760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 w:rsidRPr="008C4FA2">
        <w:rPr>
          <w:spacing w:val="4"/>
        </w:rPr>
        <w:t>pkt</w:t>
      </w:r>
      <w:proofErr w:type="spellEnd"/>
      <w:r w:rsidRPr="008C4FA2">
        <w:rPr>
          <w:spacing w:val="4"/>
        </w:rPr>
        <w:t xml:space="preserve"> 9</w:t>
      </w:r>
      <w:r w:rsidR="00971598" w:rsidRPr="008C4FA2">
        <w:rPr>
          <w:spacing w:val="4"/>
        </w:rPr>
        <w:t xml:space="preserve"> </w:t>
      </w:r>
      <w:r w:rsidR="006D427E" w:rsidRPr="008C4FA2">
        <w:rPr>
          <w:spacing w:val="4"/>
        </w:rPr>
        <w:t>–</w:t>
      </w:r>
      <w:r w:rsidR="00971598" w:rsidRPr="008C4FA2">
        <w:rPr>
          <w:spacing w:val="4"/>
        </w:rPr>
        <w:t xml:space="preserve"> opis zadania </w:t>
      </w:r>
      <w:r w:rsidR="00D40DFC" w:rsidRPr="008C4FA2">
        <w:rPr>
          <w:spacing w:val="4"/>
        </w:rPr>
        <w:t xml:space="preserve">musi </w:t>
      </w:r>
      <w:r w:rsidR="00971598" w:rsidRPr="008C4FA2">
        <w:rPr>
          <w:spacing w:val="4"/>
        </w:rPr>
        <w:t xml:space="preserve">charakteryzować stan istniejący </w:t>
      </w:r>
      <w:r w:rsidR="0075248C" w:rsidRPr="008C4FA2">
        <w:rPr>
          <w:spacing w:val="4"/>
        </w:rPr>
        <w:t>oraz stan docelowy</w:t>
      </w:r>
      <w:r w:rsidR="00F57F31" w:rsidRPr="008C4FA2">
        <w:rPr>
          <w:spacing w:val="4"/>
        </w:rPr>
        <w:t xml:space="preserve"> planowany</w:t>
      </w:r>
      <w:r w:rsidR="0075248C" w:rsidRPr="008C4FA2">
        <w:rPr>
          <w:spacing w:val="4"/>
        </w:rPr>
        <w:t xml:space="preserve"> do </w:t>
      </w:r>
      <w:r w:rsidR="0075248C" w:rsidRPr="008C4FA2">
        <w:rPr>
          <w:spacing w:val="4"/>
        </w:rPr>
        <w:lastRenderedPageBreak/>
        <w:t>uzyskania w </w:t>
      </w:r>
      <w:r w:rsidR="00971598" w:rsidRPr="008C4FA2">
        <w:rPr>
          <w:spacing w:val="4"/>
        </w:rPr>
        <w:t xml:space="preserve">wyniku realizacji zadania (zakres rzeczowy, z określeniem </w:t>
      </w:r>
      <w:r w:rsidR="0075248C" w:rsidRPr="008C4FA2">
        <w:rPr>
          <w:spacing w:val="4"/>
        </w:rPr>
        <w:t>planowanych robót budowlanych i </w:t>
      </w:r>
      <w:r w:rsidR="00971598" w:rsidRPr="008C4FA2">
        <w:rPr>
          <w:spacing w:val="4"/>
        </w:rPr>
        <w:t xml:space="preserve">prac towarzyszących </w:t>
      </w:r>
      <w:r w:rsidR="00680D9C" w:rsidRPr="008C4FA2">
        <w:rPr>
          <w:spacing w:val="4"/>
        </w:rPr>
        <w:t>wraz z</w:t>
      </w:r>
      <w:r w:rsidR="00971598" w:rsidRPr="008C4FA2">
        <w:rPr>
          <w:spacing w:val="4"/>
        </w:rPr>
        <w:t xml:space="preserve"> podaniem parametrów pierwotnych i</w:t>
      </w:r>
      <w:r w:rsidR="006D427E" w:rsidRPr="008C4FA2">
        <w:rPr>
          <w:spacing w:val="4"/>
        </w:rPr>
        <w:t> </w:t>
      </w:r>
      <w:r w:rsidR="00971598" w:rsidRPr="008C4FA2">
        <w:rPr>
          <w:spacing w:val="4"/>
        </w:rPr>
        <w:t>docelowych).</w:t>
      </w:r>
      <w:r w:rsidR="00F57F31" w:rsidRPr="008C4FA2">
        <w:rPr>
          <w:spacing w:val="4"/>
        </w:rPr>
        <w:t xml:space="preserve"> Ponadto należy uzasadnić realizację zadania</w:t>
      </w:r>
      <w:r w:rsidR="00680D9C" w:rsidRPr="008C4FA2">
        <w:rPr>
          <w:spacing w:val="4"/>
        </w:rPr>
        <w:t>.</w:t>
      </w:r>
      <w:r w:rsidR="00F57F31" w:rsidRPr="008C4FA2">
        <w:rPr>
          <w:spacing w:val="4"/>
        </w:rPr>
        <w:t xml:space="preserve"> </w:t>
      </w:r>
    </w:p>
    <w:p w:rsidR="00971598" w:rsidRPr="0075248C" w:rsidRDefault="00971598" w:rsidP="00F57F31">
      <w:pPr>
        <w:pStyle w:val="Teksttreci20"/>
        <w:shd w:val="clear" w:color="auto" w:fill="auto"/>
        <w:spacing w:before="0" w:after="0" w:line="240" w:lineRule="auto"/>
        <w:ind w:left="567" w:firstLine="0"/>
        <w:rPr>
          <w:b/>
          <w:spacing w:val="4"/>
        </w:rPr>
      </w:pPr>
      <w:r w:rsidRPr="0075248C">
        <w:rPr>
          <w:b/>
          <w:spacing w:val="4"/>
        </w:rPr>
        <w:t>W opisie należy uwzględnić wszystkie elementy drogi planowane do realizacji w ramach wnioskowanego zadania</w:t>
      </w:r>
      <w:r w:rsidR="006D427E" w:rsidRPr="0075248C">
        <w:rPr>
          <w:b/>
          <w:spacing w:val="4"/>
        </w:rPr>
        <w:t>, np.:</w:t>
      </w:r>
    </w:p>
    <w:p w:rsidR="00971598" w:rsidRPr="0075248C" w:rsidRDefault="00971598" w:rsidP="0058571C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left="924" w:hanging="357"/>
        <w:rPr>
          <w:b/>
          <w:spacing w:val="4"/>
        </w:rPr>
      </w:pPr>
      <w:r w:rsidRPr="0075248C">
        <w:rPr>
          <w:b/>
          <w:spacing w:val="4"/>
        </w:rPr>
        <w:t xml:space="preserve">długość drogi </w:t>
      </w:r>
      <w:r w:rsidR="006D427E" w:rsidRPr="0075248C">
        <w:rPr>
          <w:b/>
          <w:spacing w:val="4"/>
        </w:rPr>
        <w:t>–</w:t>
      </w:r>
      <w:r w:rsidRPr="0075248C">
        <w:rPr>
          <w:b/>
          <w:spacing w:val="4"/>
        </w:rPr>
        <w:t xml:space="preserve"> w km,</w:t>
      </w:r>
    </w:p>
    <w:p w:rsidR="00971598" w:rsidRPr="0075248C" w:rsidRDefault="00971598" w:rsidP="0058571C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left="924" w:hanging="357"/>
        <w:rPr>
          <w:b/>
          <w:spacing w:val="4"/>
        </w:rPr>
      </w:pPr>
      <w:r w:rsidRPr="0075248C">
        <w:rPr>
          <w:b/>
          <w:spacing w:val="4"/>
        </w:rPr>
        <w:t xml:space="preserve">chodniki, ścieżki rowerowe </w:t>
      </w:r>
      <w:r w:rsidR="006D427E" w:rsidRPr="0075248C">
        <w:rPr>
          <w:b/>
          <w:spacing w:val="4"/>
        </w:rPr>
        <w:t>–</w:t>
      </w:r>
      <w:r w:rsidRPr="0075248C">
        <w:rPr>
          <w:b/>
          <w:spacing w:val="4"/>
        </w:rPr>
        <w:t xml:space="preserve"> w km lub mb i/lub w m</w:t>
      </w:r>
      <w:r w:rsidRPr="0075248C">
        <w:rPr>
          <w:b/>
          <w:spacing w:val="4"/>
          <w:vertAlign w:val="superscript"/>
        </w:rPr>
        <w:t>2</w:t>
      </w:r>
      <w:r w:rsidR="00A842D0" w:rsidRPr="0075248C">
        <w:rPr>
          <w:b/>
          <w:spacing w:val="4"/>
        </w:rPr>
        <w:t>,</w:t>
      </w:r>
    </w:p>
    <w:p w:rsidR="00971598" w:rsidRPr="0075248C" w:rsidRDefault="00971598" w:rsidP="0058571C">
      <w:pPr>
        <w:pStyle w:val="Teksttreci20"/>
        <w:numPr>
          <w:ilvl w:val="0"/>
          <w:numId w:val="5"/>
        </w:numPr>
        <w:shd w:val="clear" w:color="auto" w:fill="auto"/>
        <w:spacing w:before="0" w:after="0" w:line="240" w:lineRule="auto"/>
        <w:ind w:left="924" w:hanging="357"/>
        <w:rPr>
          <w:b/>
          <w:spacing w:val="4"/>
        </w:rPr>
      </w:pPr>
      <w:r w:rsidRPr="0075248C">
        <w:rPr>
          <w:b/>
          <w:spacing w:val="4"/>
        </w:rPr>
        <w:t xml:space="preserve">skrzyżowania, zatoki autobusowe i/lub perony przystankowe </w:t>
      </w:r>
      <w:r w:rsidR="006D427E" w:rsidRPr="0075248C">
        <w:rPr>
          <w:b/>
          <w:spacing w:val="4"/>
        </w:rPr>
        <w:t>–</w:t>
      </w:r>
      <w:r w:rsidRPr="0075248C">
        <w:rPr>
          <w:b/>
          <w:spacing w:val="4"/>
        </w:rPr>
        <w:t xml:space="preserve"> w szt.</w:t>
      </w:r>
    </w:p>
    <w:p w:rsidR="00971598" w:rsidRPr="008C4FA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  <w:u w:val="single"/>
        </w:rPr>
      </w:pPr>
      <w:r w:rsidRPr="008C4FA2">
        <w:rPr>
          <w:spacing w:val="4"/>
          <w:u w:val="single"/>
        </w:rPr>
        <w:t>W punkcie tym należy wskazać informacje istotne dla oceny wniosku przez Komisję nieujęte w</w:t>
      </w:r>
      <w:r w:rsidR="00392688" w:rsidRPr="008C4FA2">
        <w:rPr>
          <w:spacing w:val="4"/>
          <w:u w:val="single"/>
        </w:rPr>
        <w:t> </w:t>
      </w:r>
      <w:r w:rsidRPr="008C4FA2">
        <w:rPr>
          <w:spacing w:val="4"/>
          <w:u w:val="single"/>
        </w:rPr>
        <w:t>pozostałych pozycjach wniosku o dofinansowanie.</w:t>
      </w:r>
    </w:p>
    <w:p w:rsidR="00382509" w:rsidRPr="00E13ED7" w:rsidRDefault="0018679D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 w:rsidRPr="009743F2">
        <w:rPr>
          <w:spacing w:val="4"/>
        </w:rPr>
        <w:t>pkt</w:t>
      </w:r>
      <w:proofErr w:type="spellEnd"/>
      <w:r w:rsidRPr="009743F2">
        <w:rPr>
          <w:spacing w:val="4"/>
        </w:rPr>
        <w:t xml:space="preserve"> 10 – </w:t>
      </w:r>
      <w:r w:rsidR="00F57F31">
        <w:rPr>
          <w:spacing w:val="4"/>
        </w:rPr>
        <w:t xml:space="preserve">należy opisać na jakim etapie realizacji </w:t>
      </w:r>
      <w:r w:rsidR="00190C11">
        <w:rPr>
          <w:spacing w:val="4"/>
        </w:rPr>
        <w:t>znajduje</w:t>
      </w:r>
      <w:r w:rsidR="00F57F31">
        <w:rPr>
          <w:spacing w:val="4"/>
        </w:rPr>
        <w:t xml:space="preserve"> się wnioskowane</w:t>
      </w:r>
      <w:r w:rsidR="00F57F31" w:rsidRPr="00F57F31">
        <w:rPr>
          <w:spacing w:val="4"/>
        </w:rPr>
        <w:t xml:space="preserve"> </w:t>
      </w:r>
      <w:r w:rsidR="00F57F31">
        <w:rPr>
          <w:spacing w:val="4"/>
        </w:rPr>
        <w:t xml:space="preserve">zadanie, wymienić posiadane dokumenty </w:t>
      </w:r>
      <w:r w:rsidR="00EE615D">
        <w:rPr>
          <w:spacing w:val="4"/>
        </w:rPr>
        <w:t xml:space="preserve">umożliwiające </w:t>
      </w:r>
      <w:r w:rsidR="00EE615D" w:rsidRPr="009743F2">
        <w:rPr>
          <w:spacing w:val="4"/>
        </w:rPr>
        <w:t>rozpoczęcie inwestycji</w:t>
      </w:r>
      <w:r w:rsidR="00EE615D">
        <w:rPr>
          <w:spacing w:val="4"/>
        </w:rPr>
        <w:t xml:space="preserve"> lub w przypadku ich braku podać inf</w:t>
      </w:r>
      <w:r w:rsidR="00E13ED7">
        <w:rPr>
          <w:spacing w:val="4"/>
        </w:rPr>
        <w:t>ormacje dotyczące ich uzyskania</w:t>
      </w:r>
      <w:r w:rsidRPr="00E13ED7">
        <w:rPr>
          <w:spacing w:val="4"/>
        </w:rPr>
        <w:t>. Przez te dokumenty należy rozumieć, w zależności od rodzaju</w:t>
      </w:r>
      <w:r w:rsidR="008C4FA2">
        <w:rPr>
          <w:spacing w:val="4"/>
        </w:rPr>
        <w:t xml:space="preserve"> prowadzonych robót budowlanych:</w:t>
      </w:r>
    </w:p>
    <w:p w:rsidR="00AE04B8" w:rsidRPr="009743F2" w:rsidRDefault="008C4FA2" w:rsidP="0058571C">
      <w:pPr>
        <w:pStyle w:val="Teksttreci20"/>
        <w:widowControl/>
        <w:numPr>
          <w:ilvl w:val="0"/>
          <w:numId w:val="13"/>
        </w:numPr>
        <w:shd w:val="clear" w:color="auto" w:fill="auto"/>
        <w:spacing w:before="0" w:after="0" w:line="240" w:lineRule="auto"/>
        <w:rPr>
          <w:spacing w:val="4"/>
        </w:rPr>
      </w:pPr>
      <w:r>
        <w:rPr>
          <w:spacing w:val="4"/>
        </w:rPr>
        <w:t>decyzje</w:t>
      </w:r>
      <w:r w:rsidR="0018679D" w:rsidRPr="009743F2">
        <w:rPr>
          <w:spacing w:val="4"/>
        </w:rPr>
        <w:t xml:space="preserve"> o pozwoleniu na budowę lub</w:t>
      </w:r>
    </w:p>
    <w:p w:rsidR="00AE04B8" w:rsidRPr="009743F2" w:rsidRDefault="008C4FA2" w:rsidP="0058571C">
      <w:pPr>
        <w:pStyle w:val="Teksttreci20"/>
        <w:widowControl/>
        <w:numPr>
          <w:ilvl w:val="0"/>
          <w:numId w:val="13"/>
        </w:numPr>
        <w:shd w:val="clear" w:color="auto" w:fill="auto"/>
        <w:spacing w:before="0" w:after="0" w:line="240" w:lineRule="auto"/>
        <w:rPr>
          <w:spacing w:val="4"/>
        </w:rPr>
      </w:pPr>
      <w:r>
        <w:rPr>
          <w:spacing w:val="4"/>
        </w:rPr>
        <w:t>decyzje</w:t>
      </w:r>
      <w:r w:rsidR="0018679D" w:rsidRPr="009743F2">
        <w:rPr>
          <w:spacing w:val="4"/>
        </w:rPr>
        <w:t xml:space="preserve"> o zezwoleniu na realizację inwestycji drogowej lub</w:t>
      </w:r>
    </w:p>
    <w:p w:rsidR="00AE04B8" w:rsidRDefault="008C4FA2" w:rsidP="0058571C">
      <w:pPr>
        <w:pStyle w:val="Teksttreci20"/>
        <w:widowControl/>
        <w:numPr>
          <w:ilvl w:val="0"/>
          <w:numId w:val="13"/>
        </w:numPr>
        <w:shd w:val="clear" w:color="auto" w:fill="auto"/>
        <w:spacing w:before="0" w:after="0" w:line="240" w:lineRule="auto"/>
        <w:rPr>
          <w:spacing w:val="4"/>
        </w:rPr>
      </w:pPr>
      <w:r>
        <w:rPr>
          <w:spacing w:val="4"/>
        </w:rPr>
        <w:t>zgłoszenie</w:t>
      </w:r>
      <w:r w:rsidR="0018679D" w:rsidRPr="009743F2">
        <w:rPr>
          <w:spacing w:val="4"/>
        </w:rPr>
        <w:t xml:space="preserve"> organowi administracji architektoniczno-budowlanej wykonywania robót budowlanych.</w:t>
      </w:r>
    </w:p>
    <w:p w:rsidR="008C4FA2" w:rsidRPr="009743F2" w:rsidRDefault="008C4FA2" w:rsidP="008C4FA2">
      <w:pPr>
        <w:pStyle w:val="Teksttreci20"/>
        <w:widowControl/>
        <w:shd w:val="clear" w:color="auto" w:fill="auto"/>
        <w:spacing w:before="0" w:after="0" w:line="240" w:lineRule="auto"/>
        <w:ind w:left="927" w:firstLine="0"/>
        <w:rPr>
          <w:spacing w:val="4"/>
        </w:rPr>
      </w:pPr>
    </w:p>
    <w:p w:rsidR="00971598" w:rsidRPr="009743F2" w:rsidRDefault="0018679D" w:rsidP="00E13ED7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Jeżeli z daty wydania pozwolenia na budowę / zezwolenia na realizację</w:t>
      </w:r>
      <w:r w:rsidR="00E13ED7">
        <w:rPr>
          <w:spacing w:val="4"/>
        </w:rPr>
        <w:t xml:space="preserve"> inwestycji drogowej</w:t>
      </w:r>
      <w:r w:rsidRPr="009743F2">
        <w:rPr>
          <w:spacing w:val="4"/>
        </w:rPr>
        <w:t>/ zgłoszenia wynika, że wygasa ono przed planowanym terminem rozpoczęcia inwestycji, do wniosku należy dodatkowo dołączyć dokument potwierdzający jego aktualność, np. kopię dziennika budowy z dokonanymi wpisami.</w:t>
      </w:r>
      <w:r w:rsidR="00E13ED7">
        <w:rPr>
          <w:spacing w:val="4"/>
        </w:rPr>
        <w:t xml:space="preserve"> 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 w:rsidRPr="009743F2">
        <w:rPr>
          <w:spacing w:val="4"/>
        </w:rPr>
        <w:t>pkt</w:t>
      </w:r>
      <w:proofErr w:type="spellEnd"/>
      <w:r w:rsidRPr="009743F2">
        <w:rPr>
          <w:spacing w:val="4"/>
        </w:rPr>
        <w:t xml:space="preserve"> 11 </w:t>
      </w:r>
      <w:r w:rsidR="00482BB9" w:rsidRPr="009743F2">
        <w:rPr>
          <w:spacing w:val="4"/>
        </w:rPr>
        <w:t>–</w:t>
      </w:r>
      <w:r w:rsidRPr="009743F2">
        <w:rPr>
          <w:spacing w:val="4"/>
        </w:rPr>
        <w:t xml:space="preserve"> w harmonogramie rzeczowo-finansowym realizacji zadania należy</w:t>
      </w:r>
      <w:r w:rsidR="00E443F3">
        <w:rPr>
          <w:spacing w:val="4"/>
        </w:rPr>
        <w:t xml:space="preserve"> podać</w:t>
      </w:r>
      <w:r w:rsidRPr="009743F2">
        <w:rPr>
          <w:spacing w:val="4"/>
        </w:rPr>
        <w:t xml:space="preserve"> koszt brutto oraz planowany termin</w:t>
      </w:r>
      <w:r w:rsidR="00E13ED7">
        <w:rPr>
          <w:spacing w:val="4"/>
        </w:rPr>
        <w:t xml:space="preserve"> zakończenia </w:t>
      </w:r>
      <w:r w:rsidR="00E443F3">
        <w:rPr>
          <w:spacing w:val="4"/>
        </w:rPr>
        <w:t>poszczególnych elementów i rodzajów robót (miesiąc i </w:t>
      </w:r>
      <w:r w:rsidRPr="009743F2">
        <w:rPr>
          <w:spacing w:val="4"/>
        </w:rPr>
        <w:t>rok) w</w:t>
      </w:r>
      <w:r w:rsidR="008944C7">
        <w:rPr>
          <w:spacing w:val="4"/>
        </w:rPr>
        <w:t> </w:t>
      </w:r>
      <w:r w:rsidRPr="009743F2">
        <w:rPr>
          <w:spacing w:val="4"/>
        </w:rPr>
        <w:t xml:space="preserve">podziale na koszty </w:t>
      </w:r>
      <w:proofErr w:type="spellStart"/>
      <w:r w:rsidRPr="009743F2">
        <w:rPr>
          <w:spacing w:val="4"/>
        </w:rPr>
        <w:t>kwalifikowalne</w:t>
      </w:r>
      <w:proofErr w:type="spellEnd"/>
      <w:r w:rsidR="00482BB9" w:rsidRPr="009743F2">
        <w:rPr>
          <w:spacing w:val="4"/>
        </w:rPr>
        <w:t xml:space="preserve"> i </w:t>
      </w:r>
      <w:proofErr w:type="spellStart"/>
      <w:r w:rsidRPr="009743F2">
        <w:rPr>
          <w:spacing w:val="4"/>
        </w:rPr>
        <w:t>niekwalifikowalne</w:t>
      </w:r>
      <w:proofErr w:type="spellEnd"/>
      <w:r w:rsidR="008944C7">
        <w:rPr>
          <w:spacing w:val="4"/>
        </w:rPr>
        <w:t>.</w:t>
      </w:r>
      <w:r w:rsidR="008C4FA2">
        <w:rPr>
          <w:spacing w:val="4"/>
        </w:rPr>
        <w:t xml:space="preserve"> </w:t>
      </w:r>
      <w:r w:rsidR="00040A54">
        <w:rPr>
          <w:spacing w:val="4"/>
        </w:rPr>
        <w:t xml:space="preserve">Przy czym koszt dokumentacji projektowej jest wydatkiem </w:t>
      </w:r>
      <w:proofErr w:type="spellStart"/>
      <w:r w:rsidR="00040A54">
        <w:rPr>
          <w:spacing w:val="4"/>
        </w:rPr>
        <w:t>kwalifikowalnym</w:t>
      </w:r>
      <w:proofErr w:type="spellEnd"/>
      <w:r w:rsidR="00040A54">
        <w:rPr>
          <w:spacing w:val="4"/>
        </w:rPr>
        <w:t xml:space="preserve"> tylko w trybie „zaprojektuj i wybuduj”.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 w:rsidRPr="009743F2">
        <w:rPr>
          <w:spacing w:val="4"/>
        </w:rPr>
        <w:t>pkt</w:t>
      </w:r>
      <w:proofErr w:type="spellEnd"/>
      <w:r w:rsidRPr="009743F2">
        <w:rPr>
          <w:spacing w:val="4"/>
        </w:rPr>
        <w:t xml:space="preserve"> 12 </w:t>
      </w:r>
      <w:r w:rsidR="00482BB9" w:rsidRPr="009743F2">
        <w:rPr>
          <w:spacing w:val="4"/>
        </w:rPr>
        <w:t>–</w:t>
      </w:r>
      <w:r w:rsidRPr="009743F2">
        <w:rPr>
          <w:spacing w:val="4"/>
        </w:rPr>
        <w:t xml:space="preserve"> wnioskodawca charakteryzuje zadanie według kryteriów oceny merytorycznej</w:t>
      </w:r>
      <w:r w:rsidR="00502995" w:rsidRPr="009743F2">
        <w:rPr>
          <w:spacing w:val="4"/>
        </w:rPr>
        <w:t>, zgodnie z poniższymi wytycznymi</w:t>
      </w:r>
      <w:r w:rsidR="00F94455" w:rsidRPr="009743F2">
        <w:rPr>
          <w:spacing w:val="4"/>
        </w:rPr>
        <w:t>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rFonts w:ascii="Arial Unicode MS" w:eastAsia="Arial Unicode MS" w:hAnsi="Arial Unicode MS" w:cs="Arial Unicode MS"/>
          <w:b/>
          <w:spacing w:val="4"/>
          <w:sz w:val="24"/>
          <w:szCs w:val="24"/>
        </w:rPr>
      </w:pPr>
    </w:p>
    <w:tbl>
      <w:tblPr>
        <w:tblStyle w:val="Tabela-Siatka"/>
        <w:tblW w:w="0" w:type="auto"/>
        <w:tblInd w:w="38" w:type="dxa"/>
        <w:shd w:val="clear" w:color="auto" w:fill="000000" w:themeFill="text1"/>
        <w:tblLook w:val="04A0"/>
      </w:tblPr>
      <w:tblGrid>
        <w:gridCol w:w="9210"/>
      </w:tblGrid>
      <w:tr w:rsidR="000200C2" w:rsidRPr="009743F2" w:rsidTr="000200C2">
        <w:trPr>
          <w:trHeight w:val="57"/>
        </w:trPr>
        <w:tc>
          <w:tcPr>
            <w:tcW w:w="9210" w:type="dxa"/>
            <w:shd w:val="clear" w:color="auto" w:fill="000000" w:themeFill="text1"/>
          </w:tcPr>
          <w:p w:rsidR="00971598" w:rsidRPr="009743F2" w:rsidRDefault="00971598" w:rsidP="00190C1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1 – 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Wpływ zadania na poprawę </w:t>
            </w: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bezpieczeństwa ruchu drogowego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(0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-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17 </w:t>
            </w:r>
            <w:proofErr w:type="spellStart"/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pkt</w:t>
            </w:r>
            <w:proofErr w:type="spellEnd"/>
            <w:r w:rsidR="00190C1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)</w:t>
            </w:r>
          </w:p>
        </w:tc>
      </w:tr>
    </w:tbl>
    <w:p w:rsidR="007403B6" w:rsidRPr="009743F2" w:rsidRDefault="007403B6" w:rsidP="0088237C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4C046D" w:rsidRPr="00E73612" w:rsidRDefault="004C046D" w:rsidP="004C046D">
      <w:pPr>
        <w:jc w:val="both"/>
        <w:rPr>
          <w:rFonts w:ascii="Arial" w:hAnsi="Arial" w:cs="Arial"/>
          <w:b/>
          <w:i/>
          <w:spacing w:val="4"/>
          <w:sz w:val="20"/>
          <w:szCs w:val="20"/>
        </w:rPr>
      </w:pPr>
      <w:r w:rsidRPr="004C046D">
        <w:rPr>
          <w:rFonts w:ascii="Arial" w:hAnsi="Arial" w:cs="Arial"/>
          <w:spacing w:val="4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 xml:space="preserve"> punkcie </w:t>
      </w:r>
      <w:r w:rsidRPr="001C615A">
        <w:rPr>
          <w:rFonts w:ascii="Arial" w:hAnsi="Arial" w:cs="Arial"/>
          <w:spacing w:val="4"/>
          <w:sz w:val="20"/>
          <w:szCs w:val="20"/>
        </w:rPr>
        <w:t xml:space="preserve">A </w:t>
      </w:r>
      <w:r>
        <w:rPr>
          <w:rFonts w:ascii="Arial" w:hAnsi="Arial" w:cs="Arial"/>
          <w:spacing w:val="4"/>
          <w:sz w:val="20"/>
          <w:szCs w:val="20"/>
        </w:rPr>
        <w:t>należy zaznaczyć, poprzez wstawienie „x”, czy odcinek przebiega przez gminę/</w:t>
      </w:r>
      <w:proofErr w:type="spellStart"/>
      <w:r>
        <w:rPr>
          <w:rFonts w:ascii="Arial" w:hAnsi="Arial" w:cs="Arial"/>
          <w:spacing w:val="4"/>
          <w:sz w:val="20"/>
          <w:szCs w:val="20"/>
        </w:rPr>
        <w:t>powiat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o bardzo dużym lub dużym poziomie ryzyka społecznego. </w:t>
      </w:r>
      <w:r w:rsidR="001C615A">
        <w:rPr>
          <w:rFonts w:ascii="Arial" w:hAnsi="Arial" w:cs="Arial"/>
          <w:spacing w:val="4"/>
          <w:sz w:val="20"/>
          <w:szCs w:val="20"/>
        </w:rPr>
        <w:t xml:space="preserve">Należy wypełnić w oparciu o </w:t>
      </w:r>
      <w:r w:rsidR="00E73612">
        <w:rPr>
          <w:rFonts w:ascii="Arial" w:hAnsi="Arial" w:cs="Arial"/>
          <w:spacing w:val="4"/>
          <w:sz w:val="20"/>
          <w:szCs w:val="20"/>
        </w:rPr>
        <w:t xml:space="preserve">załączoną do ogłoszenia tabelę pt. </w:t>
      </w:r>
      <w:r w:rsidR="00E73612" w:rsidRPr="00E73612">
        <w:rPr>
          <w:rFonts w:ascii="Arial" w:hAnsi="Arial" w:cs="Arial"/>
          <w:i/>
          <w:spacing w:val="4"/>
          <w:sz w:val="20"/>
          <w:szCs w:val="20"/>
        </w:rPr>
        <w:t>Kryterium 1.A - Wpływ zadania na poprawę bezpieczeństwa ruchu drogowego - ryzyko społeczne wypadków</w:t>
      </w:r>
    </w:p>
    <w:p w:rsidR="004C046D" w:rsidRPr="001C615A" w:rsidRDefault="004C046D" w:rsidP="00190C11">
      <w:pPr>
        <w:rPr>
          <w:rFonts w:ascii="Arial" w:hAnsi="Arial" w:cs="Arial"/>
          <w:spacing w:val="4"/>
          <w:sz w:val="20"/>
          <w:szCs w:val="20"/>
        </w:rPr>
      </w:pPr>
    </w:p>
    <w:p w:rsidR="00CD157D" w:rsidRDefault="001C615A" w:rsidP="001C615A">
      <w:pPr>
        <w:jc w:val="both"/>
        <w:rPr>
          <w:rFonts w:ascii="Arial" w:hAnsi="Arial" w:cs="Arial"/>
          <w:spacing w:val="4"/>
          <w:sz w:val="20"/>
          <w:szCs w:val="20"/>
        </w:rPr>
      </w:pPr>
      <w:r w:rsidRPr="00295896">
        <w:rPr>
          <w:rFonts w:ascii="Arial" w:hAnsi="Arial" w:cs="Arial"/>
          <w:spacing w:val="4"/>
          <w:sz w:val="20"/>
          <w:szCs w:val="20"/>
        </w:rPr>
        <w:t xml:space="preserve">W punkcie B należy wskazać, czy </w:t>
      </w:r>
      <w:r w:rsidR="00A15389">
        <w:rPr>
          <w:rFonts w:ascii="Arial" w:hAnsi="Arial" w:cs="Arial"/>
          <w:spacing w:val="4"/>
          <w:sz w:val="20"/>
          <w:szCs w:val="20"/>
        </w:rPr>
        <w:t>inwestycja jest</w:t>
      </w:r>
      <w:r w:rsidRPr="00295896">
        <w:rPr>
          <w:rFonts w:ascii="Arial" w:hAnsi="Arial" w:cs="Arial"/>
          <w:spacing w:val="4"/>
          <w:sz w:val="20"/>
          <w:szCs w:val="20"/>
        </w:rPr>
        <w:t xml:space="preserve"> </w:t>
      </w:r>
      <w:r w:rsidR="00A15389">
        <w:rPr>
          <w:rFonts w:ascii="Arial" w:hAnsi="Arial" w:cs="Arial"/>
          <w:spacing w:val="4"/>
          <w:sz w:val="20"/>
          <w:szCs w:val="20"/>
        </w:rPr>
        <w:t>komplementarna</w:t>
      </w:r>
      <w:r w:rsidR="00A15389" w:rsidRPr="00A15389">
        <w:rPr>
          <w:rFonts w:ascii="Arial" w:hAnsi="Arial" w:cs="Arial"/>
          <w:spacing w:val="4"/>
          <w:sz w:val="20"/>
          <w:szCs w:val="20"/>
        </w:rPr>
        <w:t xml:space="preserve"> z programami rządowymi (np. odcinek drogi prowadzi do żłobka objętego dofinansowanie z programu „Maluch+”, przez odcinek drogi przebiegać będzie uruchomiona linia autobusowa dofinansowana programem Funduszu rozwoju przewozów autobusowych, co najmniej jedno z zadań określonych w Programie Likwidacji Miejsc Niebezpiecznych na Drogach Lokalnych w województwie świętokrzyskim 2019 – Bezpieczni na 5+.</w:t>
      </w:r>
      <w:r w:rsidR="00A15389" w:rsidRPr="00A15389">
        <w:t xml:space="preserve"> </w:t>
      </w:r>
      <w:r w:rsidR="00A15389" w:rsidRPr="00A15389">
        <w:rPr>
          <w:rFonts w:ascii="Arial" w:hAnsi="Arial" w:cs="Arial"/>
          <w:spacing w:val="4"/>
          <w:sz w:val="20"/>
          <w:szCs w:val="20"/>
        </w:rPr>
        <w:t>poprzez wpisanie TAK lub NIE</w:t>
      </w:r>
      <w:r w:rsidR="00A15389">
        <w:rPr>
          <w:rFonts w:ascii="Arial" w:hAnsi="Arial" w:cs="Arial"/>
          <w:spacing w:val="4"/>
          <w:sz w:val="20"/>
          <w:szCs w:val="20"/>
        </w:rPr>
        <w:t>.</w:t>
      </w:r>
      <w:r w:rsidR="00B24462">
        <w:rPr>
          <w:rFonts w:ascii="Arial" w:hAnsi="Arial" w:cs="Arial"/>
          <w:spacing w:val="4"/>
          <w:sz w:val="20"/>
          <w:szCs w:val="20"/>
        </w:rPr>
        <w:t xml:space="preserve"> W przypadku odpowiedzi twierdzącej, należy załączyć do wniosku opis uzasadniający powiązanie planowanej inwestycji z ww. programami rządowymi w formie załącznika.</w:t>
      </w:r>
      <w:bookmarkStart w:id="2" w:name="_GoBack"/>
      <w:bookmarkEnd w:id="2"/>
    </w:p>
    <w:p w:rsidR="004C046D" w:rsidRPr="00295896" w:rsidRDefault="00A15389" w:rsidP="001C615A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 przypadku gdy w ramach realizacji inwestycji zostanie zlikwidowane co najmniej jedno z miejsc niebezpiecznych znajdujące się na liście </w:t>
      </w:r>
      <w:r w:rsidR="00CD157D" w:rsidRPr="00A15389">
        <w:rPr>
          <w:rFonts w:ascii="Arial" w:hAnsi="Arial" w:cs="Arial"/>
          <w:spacing w:val="4"/>
          <w:sz w:val="20"/>
          <w:szCs w:val="20"/>
        </w:rPr>
        <w:t xml:space="preserve">miejsc niebezpiecznych </w:t>
      </w:r>
      <w:r w:rsidR="00CD157D">
        <w:rPr>
          <w:rFonts w:ascii="Arial" w:hAnsi="Arial" w:cs="Arial"/>
          <w:spacing w:val="4"/>
          <w:sz w:val="20"/>
          <w:szCs w:val="20"/>
        </w:rPr>
        <w:t>w ramach Programu</w:t>
      </w:r>
      <w:r w:rsidRPr="00A15389">
        <w:rPr>
          <w:rFonts w:ascii="Arial" w:hAnsi="Arial" w:cs="Arial"/>
          <w:spacing w:val="4"/>
          <w:sz w:val="20"/>
          <w:szCs w:val="20"/>
        </w:rPr>
        <w:t xml:space="preserve"> Likwidacji Miejsc Niebezpiecznych na Drogach Lokalnych w województwie świętok</w:t>
      </w:r>
      <w:r w:rsidR="00CD157D">
        <w:rPr>
          <w:rFonts w:ascii="Arial" w:hAnsi="Arial" w:cs="Arial"/>
          <w:spacing w:val="4"/>
          <w:sz w:val="20"/>
          <w:szCs w:val="20"/>
        </w:rPr>
        <w:t xml:space="preserve">rzyskim 2019 – Bezpieczni na 5+ należy wpisać nr </w:t>
      </w:r>
      <w:r w:rsidRPr="00A15389">
        <w:rPr>
          <w:rFonts w:ascii="Arial" w:hAnsi="Arial" w:cs="Arial"/>
          <w:spacing w:val="4"/>
          <w:sz w:val="20"/>
          <w:szCs w:val="20"/>
        </w:rPr>
        <w:t>pozycji na liście pod którą zgłoszenie się znajduje</w:t>
      </w:r>
    </w:p>
    <w:p w:rsidR="00295896" w:rsidRDefault="00295896" w:rsidP="00190C11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295896" w:rsidRPr="009743F2" w:rsidTr="00EA6D04">
        <w:tc>
          <w:tcPr>
            <w:tcW w:w="9210" w:type="dxa"/>
            <w:shd w:val="clear" w:color="auto" w:fill="000000" w:themeFill="text1"/>
          </w:tcPr>
          <w:p w:rsidR="00295896" w:rsidRPr="009743F2" w:rsidRDefault="00295896" w:rsidP="005A58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2 – Znaczenie zadania dla rozwoju spójnej sieci dróg publicznych </w:t>
            </w:r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(0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-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12 </w:t>
            </w:r>
            <w:proofErr w:type="spellStart"/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pkt</w:t>
            </w:r>
            <w:proofErr w:type="spellEnd"/>
            <w:r w:rsidR="005A5829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)</w:t>
            </w:r>
          </w:p>
        </w:tc>
      </w:tr>
    </w:tbl>
    <w:p w:rsidR="00295896" w:rsidRDefault="00295896" w:rsidP="00190C11">
      <w:pPr>
        <w:rPr>
          <w:rFonts w:ascii="Arial" w:hAnsi="Arial" w:cs="Arial"/>
          <w:b/>
          <w:spacing w:val="4"/>
          <w:sz w:val="20"/>
          <w:szCs w:val="20"/>
        </w:rPr>
      </w:pPr>
    </w:p>
    <w:p w:rsidR="00D4727B" w:rsidRDefault="005A5829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t xml:space="preserve">W kryterium uwzględnia się </w:t>
      </w:r>
      <w:r w:rsidR="00D4727B" w:rsidRPr="009743F2">
        <w:rPr>
          <w:spacing w:val="4"/>
        </w:rPr>
        <w:t>znaczenie danej drogi objętej wnioskiem o</w:t>
      </w:r>
      <w:r w:rsidR="00D4727B">
        <w:rPr>
          <w:spacing w:val="4"/>
        </w:rPr>
        <w:t> </w:t>
      </w:r>
      <w:r w:rsidR="00D4727B" w:rsidRPr="009743F2">
        <w:rPr>
          <w:spacing w:val="4"/>
        </w:rPr>
        <w:t>dofinansowan</w:t>
      </w:r>
      <w:r w:rsidR="00D4727B">
        <w:rPr>
          <w:spacing w:val="4"/>
        </w:rPr>
        <w:t xml:space="preserve">ie w sieci dróg </w:t>
      </w:r>
      <w:r w:rsidR="00D4727B">
        <w:rPr>
          <w:spacing w:val="4"/>
        </w:rPr>
        <w:lastRenderedPageBreak/>
        <w:t>publicznych,</w:t>
      </w:r>
      <w:r w:rsidR="00D4727B" w:rsidRPr="009743F2">
        <w:rPr>
          <w:spacing w:val="4"/>
        </w:rPr>
        <w:t xml:space="preserve"> </w:t>
      </w:r>
      <w:r w:rsidRPr="009743F2">
        <w:rPr>
          <w:spacing w:val="4"/>
        </w:rPr>
        <w:t>między innymi</w:t>
      </w:r>
      <w:r w:rsidR="00C2643F">
        <w:rPr>
          <w:spacing w:val="4"/>
        </w:rPr>
        <w:t>:</w:t>
      </w:r>
      <w:r w:rsidRPr="009743F2">
        <w:rPr>
          <w:spacing w:val="4"/>
        </w:rPr>
        <w:t xml:space="preserve"> </w:t>
      </w:r>
    </w:p>
    <w:p w:rsidR="00D4727B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powiązania z drogami wyższego rzędu,</w:t>
      </w:r>
    </w:p>
    <w:p w:rsidR="00D4727B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- </w:t>
      </w:r>
      <w:r w:rsidR="005A5829" w:rsidRPr="009743F2">
        <w:rPr>
          <w:spacing w:val="4"/>
        </w:rPr>
        <w:t xml:space="preserve">wpływ zadania na poprawę dostępności czasowej na obszarach o </w:t>
      </w:r>
      <w:r w:rsidR="00EF0E2E">
        <w:rPr>
          <w:spacing w:val="4"/>
        </w:rPr>
        <w:t>podwyższonym</w:t>
      </w:r>
      <w:r w:rsidR="005A5829" w:rsidRPr="009743F2">
        <w:rPr>
          <w:spacing w:val="4"/>
        </w:rPr>
        <w:t xml:space="preserve"> ws</w:t>
      </w:r>
      <w:r>
        <w:rPr>
          <w:spacing w:val="4"/>
        </w:rPr>
        <w:t>kaźniku peryferyjności czasowej</w:t>
      </w:r>
      <w:r w:rsidR="00E73612">
        <w:rPr>
          <w:spacing w:val="4"/>
        </w:rPr>
        <w:t xml:space="preserve"> (zgodnie z tabelą pt. </w:t>
      </w:r>
      <w:r w:rsidR="00E73612" w:rsidRPr="00E73612">
        <w:rPr>
          <w:i/>
          <w:spacing w:val="4"/>
        </w:rPr>
        <w:t>Kryterium 2 - Znaczenie zadania dla rozwoju spójnej sieci dróg publicznych</w:t>
      </w:r>
      <w:r w:rsidR="00E73612">
        <w:rPr>
          <w:spacing w:val="4"/>
        </w:rPr>
        <w:t xml:space="preserve"> będącej załącznikiem do ogłoszenia</w:t>
      </w:r>
      <w:r w:rsidR="00EF0E2E">
        <w:rPr>
          <w:spacing w:val="4"/>
        </w:rPr>
        <w:t>)</w:t>
      </w:r>
      <w:r>
        <w:rPr>
          <w:spacing w:val="4"/>
        </w:rPr>
        <w:t>,</w:t>
      </w:r>
      <w:r w:rsidR="002A3673">
        <w:rPr>
          <w:spacing w:val="4"/>
        </w:rPr>
        <w:t xml:space="preserve"> </w:t>
      </w:r>
    </w:p>
    <w:p w:rsidR="00D4727B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odcinek jest remontowany, przebudowywany lub budowany na całej jego długości,</w:t>
      </w:r>
    </w:p>
    <w:p w:rsidR="00EF0E2E" w:rsidRDefault="00D4727B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- </w:t>
      </w:r>
      <w:r w:rsidR="002A3673">
        <w:rPr>
          <w:spacing w:val="4"/>
        </w:rPr>
        <w:t>odcinek stanowi zamknięcie</w:t>
      </w:r>
      <w:r w:rsidR="00BB58A6">
        <w:rPr>
          <w:spacing w:val="4"/>
        </w:rPr>
        <w:t xml:space="preserve"> sp</w:t>
      </w:r>
      <w:r w:rsidR="00EF0E2E">
        <w:rPr>
          <w:spacing w:val="4"/>
        </w:rPr>
        <w:t>ójnego ciągu komunikacyjnego</w:t>
      </w:r>
      <w:r w:rsidR="00E20CE2">
        <w:rPr>
          <w:spacing w:val="4"/>
        </w:rPr>
        <w:t xml:space="preserve"> -</w:t>
      </w:r>
      <w:r w:rsidR="00EF0E2E">
        <w:rPr>
          <w:spacing w:val="4"/>
        </w:rPr>
        <w:t xml:space="preserve"> poprzez spójny ciąg komunikacyjny rozumiemy w szczególności drogi o różnych numerach, które w sposób funkcjonalny łączą co najmniej dwie miejscowości</w:t>
      </w:r>
      <w:r w:rsidR="00E20CE2">
        <w:rPr>
          <w:spacing w:val="4"/>
        </w:rPr>
        <w:t>,</w:t>
      </w:r>
    </w:p>
    <w:p w:rsidR="005A5829" w:rsidRDefault="00EF0E2E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- </w:t>
      </w:r>
      <w:r w:rsidR="00C2643F">
        <w:rPr>
          <w:spacing w:val="4"/>
        </w:rPr>
        <w:t>przebudow</w:t>
      </w:r>
      <w:r w:rsidR="00BB58A6">
        <w:rPr>
          <w:spacing w:val="4"/>
        </w:rPr>
        <w:t>ę</w:t>
      </w:r>
      <w:r w:rsidR="00C2643F">
        <w:rPr>
          <w:spacing w:val="4"/>
        </w:rPr>
        <w:t xml:space="preserve"> drogi wewnętrznej</w:t>
      </w:r>
      <w:r w:rsidR="002A3673">
        <w:rPr>
          <w:spacing w:val="4"/>
        </w:rPr>
        <w:t xml:space="preserve"> lub budowę nowej drogi </w:t>
      </w:r>
      <w:r w:rsidR="00C2643F">
        <w:rPr>
          <w:spacing w:val="4"/>
        </w:rPr>
        <w:t>i</w:t>
      </w:r>
      <w:r w:rsidR="002A3673">
        <w:rPr>
          <w:spacing w:val="4"/>
        </w:rPr>
        <w:t> </w:t>
      </w:r>
      <w:r w:rsidR="00C2643F">
        <w:rPr>
          <w:spacing w:val="4"/>
        </w:rPr>
        <w:t xml:space="preserve">zaliczenie jej do kategorii dróg publicznych. </w:t>
      </w:r>
    </w:p>
    <w:p w:rsidR="005A5829" w:rsidRDefault="005A5829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t>W przypadku gdy zadanie obejmuje więcej niż jeden odcinek drogi należy scharakteryzować każdy osobno poprzez wpisanie danych odrębnie dla każdego odcinka.</w:t>
      </w:r>
    </w:p>
    <w:p w:rsidR="00827695" w:rsidRDefault="00827695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827695" w:rsidRPr="00910A49" w:rsidTr="00EA6D04">
        <w:tc>
          <w:tcPr>
            <w:tcW w:w="9210" w:type="dxa"/>
            <w:shd w:val="clear" w:color="auto" w:fill="000000" w:themeFill="text1"/>
          </w:tcPr>
          <w:p w:rsidR="00827695" w:rsidRPr="00910A49" w:rsidRDefault="00827695" w:rsidP="008276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</w:pPr>
            <w:r w:rsidRPr="00910A49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Kryterium 3 – 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Podnoszenie standardów technicznych dró</w:t>
            </w:r>
            <w:r w:rsidR="00BB58A6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g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powiatowych i dróg gminnych oraz zachowanie jednorodności sieci dróg powiatowych i dróg gminnych pod względem spełniania tych standardów (0</w:t>
            </w:r>
            <w:r w:rsidR="00711CD1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-</w:t>
            </w:r>
            <w:r w:rsidR="00711CD1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14</w:t>
            </w:r>
            <w:r w:rsidR="00BB58A6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 xml:space="preserve"> </w:t>
            </w:r>
            <w:proofErr w:type="spellStart"/>
            <w:r w:rsidR="00BB58A6"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  <w:spacing w:val="4"/>
                <w:sz w:val="20"/>
                <w:szCs w:val="20"/>
              </w:rPr>
              <w:t>)</w:t>
            </w:r>
          </w:p>
        </w:tc>
      </w:tr>
    </w:tbl>
    <w:p w:rsidR="00827695" w:rsidRDefault="00827695" w:rsidP="005A5829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tbl>
      <w:tblPr>
        <w:tblStyle w:val="Tabela-Siatka1"/>
        <w:tblW w:w="9208" w:type="dxa"/>
        <w:shd w:val="clear" w:color="auto" w:fill="000000" w:themeFill="text1"/>
        <w:tblLook w:val="04A0"/>
      </w:tblPr>
      <w:tblGrid>
        <w:gridCol w:w="9208"/>
      </w:tblGrid>
      <w:tr w:rsidR="000F4512" w:rsidRPr="009743F2" w:rsidTr="00A962D6">
        <w:tc>
          <w:tcPr>
            <w:tcW w:w="9208" w:type="dxa"/>
            <w:shd w:val="clear" w:color="auto" w:fill="000000" w:themeFill="text1"/>
            <w:vAlign w:val="center"/>
          </w:tcPr>
          <w:p w:rsidR="000F4512" w:rsidRPr="009743F2" w:rsidRDefault="000F4512" w:rsidP="000F451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REMONT</w:t>
            </w:r>
          </w:p>
        </w:tc>
      </w:tr>
    </w:tbl>
    <w:tbl>
      <w:tblPr>
        <w:tblStyle w:val="Tabela-Siatka"/>
        <w:tblW w:w="9208" w:type="dxa"/>
        <w:shd w:val="clear" w:color="auto" w:fill="000000" w:themeFill="text1"/>
        <w:tblLook w:val="04A0"/>
      </w:tblPr>
      <w:tblGrid>
        <w:gridCol w:w="9208"/>
      </w:tblGrid>
      <w:tr w:rsidR="00502995" w:rsidRPr="009743F2" w:rsidTr="0054033B">
        <w:tc>
          <w:tcPr>
            <w:tcW w:w="9208" w:type="dxa"/>
            <w:shd w:val="clear" w:color="auto" w:fill="auto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DANE PODSTAWOWE</w:t>
            </w:r>
          </w:p>
        </w:tc>
      </w:tr>
    </w:tbl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0F4512" w:rsidRP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 xml:space="preserve">Scharakteryzuj </w:t>
      </w:r>
      <w:r w:rsidRPr="000F4512">
        <w:rPr>
          <w:rFonts w:ascii="Arial" w:hAnsi="Arial" w:cs="Arial"/>
          <w:spacing w:val="4"/>
          <w:sz w:val="20"/>
          <w:szCs w:val="20"/>
          <w:u w:val="single"/>
        </w:rPr>
        <w:t>każdy odcinek drogi osobno</w:t>
      </w:r>
      <w:r w:rsidRPr="000F4512">
        <w:rPr>
          <w:rFonts w:ascii="Arial" w:hAnsi="Arial" w:cs="Arial"/>
          <w:spacing w:val="4"/>
          <w:sz w:val="20"/>
          <w:szCs w:val="20"/>
        </w:rPr>
        <w:t xml:space="preserve"> poprzez:</w:t>
      </w:r>
    </w:p>
    <w:p w:rsidR="000F4512" w:rsidRPr="000F4512" w:rsidRDefault="000F4512" w:rsidP="0058571C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wybranie z listy kategorii drogi publicznej, o której mowa w art. 2 ustawy o drogach publicznych;</w:t>
      </w:r>
    </w:p>
    <w:p w:rsidR="000F4512" w:rsidRPr="000F4512" w:rsidRDefault="000F4512" w:rsidP="0058571C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wpisanie numeru drogi publicznej, o którym mowa w art. 10 ww. ustawy w formacie:</w:t>
      </w:r>
    </w:p>
    <w:p w:rsidR="000F4512" w:rsidRPr="000F4512" w:rsidRDefault="000F4512" w:rsidP="0058571C">
      <w:pPr>
        <w:widowControl/>
        <w:numPr>
          <w:ilvl w:val="0"/>
          <w:numId w:val="10"/>
        </w:numPr>
        <w:ind w:left="714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000000N – dla drogi gminnej,</w:t>
      </w:r>
    </w:p>
    <w:p w:rsidR="000F4512" w:rsidRPr="000F4512" w:rsidRDefault="000F4512" w:rsidP="0058571C">
      <w:pPr>
        <w:widowControl/>
        <w:numPr>
          <w:ilvl w:val="0"/>
          <w:numId w:val="10"/>
        </w:numPr>
        <w:ind w:left="714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0000N – dla drogi powiatowej;</w:t>
      </w:r>
    </w:p>
    <w:p w:rsidR="000F4512" w:rsidRPr="000F4512" w:rsidRDefault="000F4512" w:rsidP="000F4512">
      <w:pPr>
        <w:widowControl/>
        <w:ind w:left="714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0F4512" w:rsidRPr="000F4512" w:rsidRDefault="000F4512" w:rsidP="000F4512">
      <w:pPr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b/>
          <w:spacing w:val="4"/>
          <w:sz w:val="20"/>
          <w:szCs w:val="20"/>
        </w:rPr>
        <w:t>UWAGA!</w:t>
      </w:r>
      <w:r w:rsidRPr="000F4512">
        <w:rPr>
          <w:rFonts w:ascii="Arial" w:hAnsi="Arial" w:cs="Arial"/>
          <w:spacing w:val="4"/>
          <w:sz w:val="20"/>
          <w:szCs w:val="20"/>
        </w:rPr>
        <w:t xml:space="preserve"> W przypadku braku numeru pozostaw pole puste, o ile informację taką zawarłaś/</w:t>
      </w:r>
      <w:proofErr w:type="spellStart"/>
      <w:r w:rsidRPr="000F4512">
        <w:rPr>
          <w:rFonts w:ascii="Arial" w:hAnsi="Arial" w:cs="Arial"/>
          <w:spacing w:val="4"/>
          <w:sz w:val="20"/>
          <w:szCs w:val="20"/>
        </w:rPr>
        <w:t>łeś</w:t>
      </w:r>
      <w:proofErr w:type="spellEnd"/>
      <w:r w:rsidRPr="000F4512">
        <w:rPr>
          <w:rFonts w:ascii="Arial" w:hAnsi="Arial" w:cs="Arial"/>
          <w:spacing w:val="4"/>
          <w:sz w:val="20"/>
          <w:szCs w:val="20"/>
        </w:rPr>
        <w:t xml:space="preserve"> w </w:t>
      </w:r>
      <w:proofErr w:type="spellStart"/>
      <w:r w:rsidRPr="000F4512">
        <w:rPr>
          <w:rFonts w:ascii="Arial" w:hAnsi="Arial" w:cs="Arial"/>
          <w:spacing w:val="4"/>
          <w:sz w:val="20"/>
          <w:szCs w:val="20"/>
        </w:rPr>
        <w:t>pkt</w:t>
      </w:r>
      <w:proofErr w:type="spellEnd"/>
      <w:r w:rsidRPr="000F4512">
        <w:rPr>
          <w:rFonts w:ascii="Arial" w:hAnsi="Arial" w:cs="Arial"/>
          <w:spacing w:val="4"/>
          <w:sz w:val="20"/>
          <w:szCs w:val="20"/>
        </w:rPr>
        <w:t> </w:t>
      </w:r>
      <w:r>
        <w:rPr>
          <w:rFonts w:ascii="Arial" w:hAnsi="Arial" w:cs="Arial"/>
          <w:spacing w:val="4"/>
          <w:sz w:val="20"/>
          <w:szCs w:val="20"/>
        </w:rPr>
        <w:t xml:space="preserve">3 </w:t>
      </w:r>
      <w:r w:rsidRPr="000F4512">
        <w:rPr>
          <w:rFonts w:ascii="Arial" w:hAnsi="Arial" w:cs="Arial"/>
          <w:spacing w:val="4"/>
          <w:sz w:val="20"/>
          <w:szCs w:val="20"/>
        </w:rPr>
        <w:t>wniosku.</w:t>
      </w:r>
    </w:p>
    <w:p w:rsidR="000F4512" w:rsidRPr="000F4512" w:rsidRDefault="000F4512" w:rsidP="000F4512">
      <w:pPr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0F4512" w:rsidRPr="000F4512" w:rsidRDefault="000F4512" w:rsidP="0058571C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>wybranie z listy klasy</w:t>
      </w:r>
      <w:r w:rsidR="00E20CE2">
        <w:rPr>
          <w:rFonts w:ascii="Arial" w:hAnsi="Arial" w:cs="Arial"/>
          <w:spacing w:val="4"/>
          <w:sz w:val="20"/>
          <w:szCs w:val="20"/>
        </w:rPr>
        <w:t xml:space="preserve"> drogi</w:t>
      </w:r>
      <w:r w:rsidRPr="000F4512">
        <w:rPr>
          <w:rFonts w:ascii="Arial" w:hAnsi="Arial" w:cs="Arial"/>
          <w:spacing w:val="4"/>
          <w:sz w:val="20"/>
          <w:szCs w:val="20"/>
        </w:rPr>
        <w:t>, o której mowa w § 4 ust. 2 i 3 rozporządzenia;</w:t>
      </w:r>
    </w:p>
    <w:p w:rsidR="00B76C7B" w:rsidRPr="00E20CE2" w:rsidRDefault="000F4512" w:rsidP="00B76C7B">
      <w:pPr>
        <w:widowControl/>
        <w:numPr>
          <w:ilvl w:val="0"/>
          <w:numId w:val="9"/>
        </w:numPr>
        <w:ind w:left="357" w:hanging="357"/>
        <w:contextualSpacing/>
        <w:jc w:val="both"/>
        <w:rPr>
          <w:rFonts w:ascii="Arial" w:hAnsi="Arial" w:cs="Arial"/>
          <w:spacing w:val="4"/>
          <w:sz w:val="20"/>
          <w:szCs w:val="20"/>
        </w:rPr>
      </w:pPr>
      <w:r w:rsidRPr="000F4512">
        <w:rPr>
          <w:rFonts w:ascii="Arial" w:hAnsi="Arial" w:cs="Arial"/>
          <w:spacing w:val="4"/>
          <w:sz w:val="20"/>
          <w:szCs w:val="20"/>
        </w:rPr>
        <w:t xml:space="preserve">wpisanie długości odcinka, wynikającej z </w:t>
      </w:r>
      <w:proofErr w:type="spellStart"/>
      <w:r w:rsidRPr="000F4512">
        <w:rPr>
          <w:rFonts w:ascii="Arial" w:hAnsi="Arial" w:cs="Arial"/>
          <w:spacing w:val="4"/>
          <w:sz w:val="20"/>
          <w:szCs w:val="20"/>
        </w:rPr>
        <w:t>kilometraża</w:t>
      </w:r>
      <w:proofErr w:type="spellEnd"/>
      <w:r w:rsidRPr="000F4512">
        <w:rPr>
          <w:rFonts w:ascii="Arial" w:hAnsi="Arial" w:cs="Arial"/>
          <w:spacing w:val="4"/>
          <w:sz w:val="20"/>
          <w:szCs w:val="20"/>
        </w:rPr>
        <w:t>, z dokładnością do 1 m.</w:t>
      </w:r>
    </w:p>
    <w:p w:rsidR="00971598" w:rsidRPr="009743F2" w:rsidRDefault="00971598" w:rsidP="000F4512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502995" w:rsidRPr="009743F2" w:rsidTr="0054033B">
        <w:tc>
          <w:tcPr>
            <w:tcW w:w="9210" w:type="dxa"/>
          </w:tcPr>
          <w:p w:rsidR="00502995" w:rsidRPr="009743F2" w:rsidRDefault="000F4512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SKRZYŻOWANIA</w:t>
            </w:r>
          </w:p>
        </w:tc>
      </w:tr>
    </w:tbl>
    <w:p w:rsidR="00971598" w:rsidRPr="009743F2" w:rsidRDefault="00971598" w:rsidP="00971598">
      <w:pPr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Wpisz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liczbę skrzyżowań </w:t>
      </w:r>
      <w:r w:rsidR="00555C0B">
        <w:rPr>
          <w:rFonts w:ascii="Arial" w:hAnsi="Arial" w:cs="Arial"/>
          <w:spacing w:val="4"/>
          <w:sz w:val="20"/>
          <w:szCs w:val="20"/>
        </w:rPr>
        <w:t xml:space="preserve">(w sztukach) </w:t>
      </w:r>
      <w:r w:rsidRPr="009743F2">
        <w:rPr>
          <w:rFonts w:ascii="Arial" w:hAnsi="Arial" w:cs="Arial"/>
          <w:spacing w:val="4"/>
          <w:sz w:val="20"/>
          <w:szCs w:val="20"/>
        </w:rPr>
        <w:t>objętych robotam</w:t>
      </w:r>
      <w:r>
        <w:rPr>
          <w:rFonts w:ascii="Arial" w:hAnsi="Arial" w:cs="Arial"/>
          <w:spacing w:val="4"/>
          <w:sz w:val="20"/>
          <w:szCs w:val="20"/>
        </w:rPr>
        <w:t>i budowlanymi w ramach zadania: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a) remontowanych</w:t>
      </w:r>
      <w:r w:rsidR="00555C0B">
        <w:rPr>
          <w:rFonts w:ascii="Arial" w:hAnsi="Arial" w:cs="Arial"/>
          <w:spacing w:val="4"/>
          <w:sz w:val="20"/>
          <w:szCs w:val="20"/>
        </w:rPr>
        <w:t xml:space="preserve"> skrzyżowań z drogami publicznymi,</w:t>
      </w:r>
    </w:p>
    <w:p w:rsidR="000F4512" w:rsidRDefault="00555C0B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b</w:t>
      </w:r>
      <w:r w:rsidR="000F4512">
        <w:rPr>
          <w:rFonts w:ascii="Arial" w:hAnsi="Arial" w:cs="Arial"/>
          <w:spacing w:val="4"/>
          <w:sz w:val="20"/>
          <w:szCs w:val="20"/>
        </w:rPr>
        <w:t>) remontowanych skrzyżowań w formie ronda.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*UWAGA: 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Stosownie do zapisów rozporządzenia przez skrzyżowanie rozumie się przecięcie lub połączenie dróg, zapewniające pełną lub częściową możliwość wyboru kierunku jazdy.</w:t>
      </w:r>
    </w:p>
    <w:p w:rsidR="000F4512" w:rsidRDefault="000F4512" w:rsidP="000F4512">
      <w:pPr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555C0B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555C0B" w:rsidRPr="009743F2" w:rsidRDefault="00555C0B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OBIEKTY MOSTOWE</w:t>
            </w:r>
          </w:p>
        </w:tc>
      </w:tr>
    </w:tbl>
    <w:p w:rsidR="00555C0B" w:rsidRDefault="00555C0B" w:rsidP="00555C0B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555C0B" w:rsidRPr="00E0595C" w:rsidRDefault="00555C0B" w:rsidP="00555C0B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obiektów mostowych (mosty, wiadukty, estakady, kładki dla pieszych) </w:t>
      </w:r>
      <w:r w:rsidRPr="00E0595C">
        <w:rPr>
          <w:rFonts w:ascii="Arial" w:hAnsi="Arial" w:cs="Arial"/>
          <w:spacing w:val="4"/>
          <w:sz w:val="20"/>
          <w:szCs w:val="20"/>
          <w:u w:val="single"/>
        </w:rPr>
        <w:t>na wszystkich odcinkach dróg</w:t>
      </w:r>
      <w:r>
        <w:rPr>
          <w:rFonts w:ascii="Arial" w:hAnsi="Arial" w:cs="Arial"/>
          <w:spacing w:val="4"/>
          <w:sz w:val="20"/>
          <w:szCs w:val="20"/>
        </w:rPr>
        <w:t xml:space="preserve"> zgłoszonych jako jedno zadanie. W opisie wskaż jakie to są obiekty.</w:t>
      </w:r>
    </w:p>
    <w:p w:rsidR="00502995" w:rsidRPr="009743F2" w:rsidRDefault="00502995" w:rsidP="00555C0B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555C0B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555C0B" w:rsidRPr="009743F2" w:rsidRDefault="00555C0B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ROZWIĄZANIA DODATKOWE/SPECJALNE</w:t>
            </w:r>
          </w:p>
        </w:tc>
      </w:tr>
    </w:tbl>
    <w:p w:rsidR="00555C0B" w:rsidRPr="009743F2" w:rsidRDefault="00555C0B" w:rsidP="00555C0B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rozwiązań zastosowanych na </w:t>
      </w:r>
      <w:r w:rsidR="00F9476C">
        <w:rPr>
          <w:rFonts w:ascii="Arial" w:hAnsi="Arial" w:cs="Arial"/>
          <w:spacing w:val="4"/>
          <w:sz w:val="20"/>
          <w:szCs w:val="20"/>
        </w:rPr>
        <w:t xml:space="preserve">wszystkich </w:t>
      </w:r>
      <w:r w:rsidRPr="009743F2">
        <w:rPr>
          <w:rFonts w:ascii="Arial" w:hAnsi="Arial" w:cs="Arial"/>
          <w:spacing w:val="4"/>
          <w:sz w:val="20"/>
          <w:szCs w:val="20"/>
        </w:rPr>
        <w:t>od</w:t>
      </w:r>
      <w:r>
        <w:rPr>
          <w:rFonts w:ascii="Arial" w:hAnsi="Arial" w:cs="Arial"/>
          <w:spacing w:val="4"/>
          <w:sz w:val="20"/>
          <w:szCs w:val="20"/>
        </w:rPr>
        <w:t>cink</w:t>
      </w:r>
      <w:r w:rsidR="00F9476C">
        <w:rPr>
          <w:rFonts w:ascii="Arial" w:hAnsi="Arial" w:cs="Arial"/>
          <w:spacing w:val="4"/>
          <w:sz w:val="20"/>
          <w:szCs w:val="20"/>
        </w:rPr>
        <w:t>ach</w:t>
      </w:r>
      <w:r>
        <w:rPr>
          <w:rFonts w:ascii="Arial" w:hAnsi="Arial" w:cs="Arial"/>
          <w:spacing w:val="4"/>
          <w:sz w:val="20"/>
          <w:szCs w:val="20"/>
        </w:rPr>
        <w:t xml:space="preserve"> dr</w:t>
      </w:r>
      <w:r w:rsidR="00F9476C">
        <w:rPr>
          <w:rFonts w:ascii="Arial" w:hAnsi="Arial" w:cs="Arial"/>
          <w:spacing w:val="4"/>
          <w:sz w:val="20"/>
          <w:szCs w:val="20"/>
        </w:rPr>
        <w:t>óg</w:t>
      </w:r>
      <w:r w:rsidR="00AD6DD7">
        <w:rPr>
          <w:rFonts w:ascii="Arial" w:hAnsi="Arial" w:cs="Arial"/>
          <w:spacing w:val="4"/>
          <w:sz w:val="20"/>
          <w:szCs w:val="20"/>
        </w:rPr>
        <w:t>, tj.</w:t>
      </w:r>
      <w:r w:rsidRPr="009743F2">
        <w:rPr>
          <w:rFonts w:ascii="Arial" w:hAnsi="Arial" w:cs="Arial"/>
          <w:spacing w:val="4"/>
          <w:sz w:val="20"/>
          <w:szCs w:val="20"/>
        </w:rPr>
        <w:t>:</w:t>
      </w:r>
    </w:p>
    <w:p w:rsidR="00555C0B" w:rsidRPr="00283551" w:rsidRDefault="00AD6DD7" w:rsidP="00283551">
      <w:pPr>
        <w:pStyle w:val="Akapitzlist"/>
        <w:widowControl/>
        <w:numPr>
          <w:ilvl w:val="0"/>
          <w:numId w:val="12"/>
        </w:numPr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oświetlenie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(z</w:t>
      </w:r>
      <w:r w:rsidR="00555C0B" w:rsidRPr="009743F2">
        <w:rPr>
          <w:rFonts w:ascii="Arial" w:hAnsi="Arial" w:cs="Arial"/>
          <w:spacing w:val="4"/>
          <w:sz w:val="20"/>
          <w:szCs w:val="20"/>
        </w:rPr>
        <w:t xml:space="preserve">alecenia dotyczące prawidłowego oświetlania przejść dla pieszych </w:t>
      </w:r>
      <w:r w:rsidR="00F9476C">
        <w:rPr>
          <w:rFonts w:ascii="Arial" w:hAnsi="Arial" w:cs="Arial"/>
          <w:spacing w:val="4"/>
          <w:sz w:val="20"/>
          <w:szCs w:val="20"/>
        </w:rPr>
        <w:t>rekomendowane</w:t>
      </w:r>
      <w:r w:rsidR="00555C0B" w:rsidRPr="009743F2">
        <w:rPr>
          <w:rFonts w:ascii="Arial" w:hAnsi="Arial" w:cs="Arial"/>
          <w:spacing w:val="4"/>
          <w:sz w:val="20"/>
          <w:szCs w:val="20"/>
        </w:rPr>
        <w:t xml:space="preserve"> przez Krajową Radę Bezpieczeństwa Ruchu Drogowego </w:t>
      </w:r>
      <w:r w:rsidR="00283551">
        <w:rPr>
          <w:rFonts w:ascii="Arial" w:hAnsi="Arial" w:cs="Arial"/>
          <w:spacing w:val="4"/>
          <w:sz w:val="20"/>
          <w:szCs w:val="20"/>
        </w:rPr>
        <w:t xml:space="preserve">dostępne na stronie internetowej </w:t>
      </w:r>
      <w:hyperlink r:id="rId8" w:history="1">
        <w:r w:rsidR="00283551" w:rsidRPr="003A4980">
          <w:rPr>
            <w:rStyle w:val="Hipercze"/>
            <w:rFonts w:ascii="Arial" w:hAnsi="Arial" w:cs="Arial"/>
            <w:spacing w:val="4"/>
            <w:sz w:val="20"/>
            <w:szCs w:val="20"/>
          </w:rPr>
          <w:t>http://ir.kielce.uw.gov.pl/ir/fundusz-drog-samorzadow</w:t>
        </w:r>
      </w:hyperlink>
      <w:r w:rsidR="00555C0B" w:rsidRPr="00283551">
        <w:rPr>
          <w:rFonts w:ascii="Arial" w:hAnsi="Arial" w:cs="Arial"/>
          <w:spacing w:val="4"/>
          <w:sz w:val="20"/>
          <w:szCs w:val="20"/>
        </w:rPr>
        <w:t>);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lastRenderedPageBreak/>
        <w:t>przejście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dla pieszych lub przejazdu dla rowerzystów z wyspą dzielącą (tzw. azylem)</w:t>
      </w:r>
      <w:r w:rsidR="00555C0B" w:rsidRPr="009743F2">
        <w:rPr>
          <w:rFonts w:ascii="Arial" w:hAnsi="Arial" w:cs="Arial"/>
          <w:spacing w:val="4"/>
          <w:sz w:val="20"/>
          <w:szCs w:val="20"/>
        </w:rPr>
        <w:t>, zgodnie z § 127 ust. 9 rozporządzenia;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</w:t>
      </w:r>
      <w:r w:rsidR="00AD6DD7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rozumie się przez to przejście lub przejazd wyznaczone w obrębie urządzenia bezpieczeństwa ruchu drogowego, wykonanego w formie wygarbienia, o długości większej niż 4 m, zgodnie z </w:t>
      </w:r>
      <w:proofErr w:type="spellStart"/>
      <w:r w:rsidRPr="009743F2">
        <w:rPr>
          <w:rFonts w:ascii="Arial" w:hAnsi="Arial" w:cs="Arial"/>
          <w:spacing w:val="4"/>
          <w:sz w:val="20"/>
          <w:szCs w:val="20"/>
        </w:rPr>
        <w:t>pkt</w:t>
      </w:r>
      <w:proofErr w:type="spellEnd"/>
      <w:r w:rsidRPr="009743F2">
        <w:rPr>
          <w:rFonts w:ascii="Arial" w:hAnsi="Arial" w:cs="Arial"/>
          <w:spacing w:val="4"/>
          <w:sz w:val="20"/>
          <w:szCs w:val="20"/>
        </w:rPr>
        <w:t xml:space="preserve"> 8.1. załącznika nr 4 do rozporządzenia 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Ministra Infrastruktury z dnia 3 lipca 2003 r. </w:t>
      </w:r>
      <w:r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 (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Dz. U. </w:t>
      </w:r>
      <w:r w:rsidR="00283551">
        <w:rPr>
          <w:rFonts w:ascii="Arial" w:eastAsia="Calibri" w:hAnsi="Arial" w:cs="Arial"/>
          <w:spacing w:val="4"/>
          <w:sz w:val="20"/>
          <w:szCs w:val="20"/>
        </w:rPr>
        <w:t>2003 nr 220 poz. 2181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 z </w:t>
      </w:r>
      <w:proofErr w:type="spellStart"/>
      <w:r w:rsidRPr="009743F2">
        <w:rPr>
          <w:rFonts w:ascii="Arial" w:eastAsia="Calibri" w:hAnsi="Arial" w:cs="Arial"/>
          <w:spacing w:val="4"/>
          <w:sz w:val="20"/>
          <w:szCs w:val="20"/>
        </w:rPr>
        <w:t>późn</w:t>
      </w:r>
      <w:proofErr w:type="spellEnd"/>
      <w:r w:rsidRPr="009743F2">
        <w:rPr>
          <w:rFonts w:ascii="Arial" w:eastAsia="Calibri" w:hAnsi="Arial" w:cs="Arial"/>
          <w:spacing w:val="4"/>
          <w:sz w:val="20"/>
          <w:szCs w:val="20"/>
        </w:rPr>
        <w:t>. zm.)</w:t>
      </w:r>
      <w:r w:rsidRPr="009743F2">
        <w:rPr>
          <w:rFonts w:ascii="Arial" w:hAnsi="Arial" w:cs="Arial"/>
          <w:spacing w:val="4"/>
          <w:sz w:val="20"/>
          <w:szCs w:val="20"/>
        </w:rPr>
        <w:t>);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sygnalizację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świetln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555C0B">
        <w:rPr>
          <w:rFonts w:ascii="Arial" w:eastAsia="Times New Roman" w:hAnsi="Arial" w:cs="Arial"/>
          <w:spacing w:val="4"/>
          <w:sz w:val="20"/>
          <w:szCs w:val="20"/>
        </w:rPr>
        <w:t xml:space="preserve">na 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>przejściu dla pieszych lub na przejeździe dla rowerzystów;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aktywne lub sygnalizacj</w:t>
      </w:r>
      <w:r>
        <w:rPr>
          <w:rFonts w:ascii="Arial" w:eastAsia="Times New Roman" w:hAnsi="Arial" w:cs="Arial"/>
          <w:spacing w:val="4"/>
          <w:sz w:val="20"/>
          <w:szCs w:val="20"/>
        </w:rPr>
        <w:t>ę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ostrzegawcz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przejściu dla pieszych lub na przejeździe dla rowerzystów </w:t>
      </w:r>
      <w:r w:rsidR="00555C0B" w:rsidRPr="009743F2">
        <w:rPr>
          <w:rFonts w:ascii="Arial" w:hAnsi="Arial" w:cs="Arial"/>
          <w:spacing w:val="4"/>
          <w:sz w:val="20"/>
          <w:szCs w:val="20"/>
        </w:rPr>
        <w:t xml:space="preserve">(przez oznakowanie aktywne należy rozumieć m. in. wykonanie linii wibracyjnych na dojazdach do przejść dla pieszych lub przejazdów dla rowerzystów, umieszczenie znaków pionowych na tle fluorescencyjnym, znaków pionowych z elementami świetlnymi lub o zmiennej treści, zastosowanie punktowych elementów odblaskowych. Rozwiązania te musza być zgodne z rozporządzeniem </w:t>
      </w:r>
      <w:r w:rsidR="00555C0B"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</w:t>
      </w:r>
      <w:r w:rsidR="00555C0B" w:rsidRPr="009743F2">
        <w:rPr>
          <w:rFonts w:ascii="Arial" w:hAnsi="Arial" w:cs="Arial"/>
          <w:spacing w:val="4"/>
          <w:sz w:val="20"/>
          <w:szCs w:val="20"/>
        </w:rPr>
        <w:t>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wyniesione skrzyżowani</w:t>
      </w:r>
      <w:r w:rsidR="00AD6DD7"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>;</w:t>
      </w:r>
    </w:p>
    <w:p w:rsidR="00555C0B" w:rsidRPr="009743F2" w:rsidRDefault="00AD6DD7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wyspę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dzieląc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jezdni, wraz z odgięciem toru jazdy, na wjeździe do miejscowości (</w:t>
      </w:r>
      <w:r w:rsidR="00555C0B" w:rsidRPr="009743F2">
        <w:rPr>
          <w:rFonts w:ascii="Arial" w:hAnsi="Arial" w:cs="Arial"/>
          <w:spacing w:val="4"/>
          <w:sz w:val="20"/>
          <w:szCs w:val="20"/>
        </w:rPr>
        <w:t>rozumie się przez to wykonanie środkowej wyspy dzielącej pasy ruchu zgodnie z warunkami określonymi w § 35 rozporządzenia);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eastAsiaTheme="minorEastAsia" w:hAnsi="Arial" w:cs="Arial"/>
          <w:color w:val="auto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radar ze znakiem/tablicą zmiennej treści (aktywną), informując</w:t>
      </w:r>
      <w:r w:rsidR="00AD6DD7">
        <w:rPr>
          <w:rFonts w:ascii="Arial" w:hAnsi="Arial" w:cs="Arial"/>
          <w:spacing w:val="4"/>
          <w:sz w:val="20"/>
          <w:szCs w:val="20"/>
        </w:rPr>
        <w:t>y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o prędkości ruchu pojazdu;</w:t>
      </w:r>
    </w:p>
    <w:p w:rsidR="00555C0B" w:rsidRPr="00555C0B" w:rsidRDefault="00AD6DD7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 aktywne</w:t>
      </w:r>
      <w:r w:rsidR="00555C0B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dojeździe do przejazdu kolejowo-drogowego;</w:t>
      </w:r>
    </w:p>
    <w:p w:rsidR="00555C0B" w:rsidRPr="009743F2" w:rsidRDefault="00555C0B" w:rsidP="0058571C">
      <w:pPr>
        <w:pStyle w:val="Akapitzlist"/>
        <w:widowControl/>
        <w:numPr>
          <w:ilvl w:val="0"/>
          <w:numId w:val="12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inne rozwiązania w zakresie bezpieczeństwa niezwiązanego z przejściem dla pieszych</w:t>
      </w:r>
      <w:r w:rsidR="003E6918">
        <w:rPr>
          <w:rFonts w:ascii="Arial" w:eastAsia="Times New Roman" w:hAnsi="Arial" w:cs="Arial"/>
          <w:spacing w:val="4"/>
          <w:sz w:val="20"/>
          <w:szCs w:val="20"/>
        </w:rPr>
        <w:t>.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</w:p>
    <w:p w:rsidR="00502995" w:rsidRDefault="00502995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555C0B" w:rsidRPr="009743F2" w:rsidRDefault="00555C0B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Borders>
          <w:insideH w:val="single" w:sz="4" w:space="0" w:color="FFFFFF" w:themeColor="background1"/>
        </w:tblBorders>
        <w:shd w:val="clear" w:color="auto" w:fill="000000" w:themeFill="text1"/>
        <w:tblLook w:val="04A0"/>
      </w:tblPr>
      <w:tblGrid>
        <w:gridCol w:w="9109"/>
      </w:tblGrid>
      <w:tr w:rsidR="00502995" w:rsidRPr="009743F2" w:rsidTr="00AD6DD7">
        <w:tc>
          <w:tcPr>
            <w:tcW w:w="9109" w:type="dxa"/>
            <w:shd w:val="clear" w:color="auto" w:fill="000000" w:themeFill="text1"/>
            <w:vAlign w:val="center"/>
          </w:tcPr>
          <w:p w:rsidR="00502995" w:rsidRPr="009743F2" w:rsidRDefault="00AD6DD7" w:rsidP="00AD6DD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BUDOWA</w:t>
            </w:r>
            <w:r w:rsidRPr="009743F2"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ROZBUDOWA/</w:t>
            </w:r>
            <w:r w:rsidRPr="009743F2">
              <w:rPr>
                <w:rFonts w:ascii="Arial" w:hAnsi="Arial" w:cs="Arial"/>
                <w:b/>
                <w:color w:val="FFFFFF" w:themeColor="background1"/>
                <w:spacing w:val="4"/>
                <w:sz w:val="20"/>
                <w:szCs w:val="20"/>
              </w:rPr>
              <w:t>PRZEBUDOWA</w:t>
            </w:r>
          </w:p>
        </w:tc>
      </w:tr>
    </w:tbl>
    <w:p w:rsidR="00502995" w:rsidRPr="009743F2" w:rsidRDefault="00502995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109"/>
      </w:tblGrid>
      <w:tr w:rsidR="00502995" w:rsidRPr="009743F2" w:rsidTr="000F4512">
        <w:tc>
          <w:tcPr>
            <w:tcW w:w="9109" w:type="dxa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DANE PODSTAWOWE</w:t>
            </w:r>
          </w:p>
        </w:tc>
      </w:tr>
    </w:tbl>
    <w:p w:rsidR="00DB1BF8" w:rsidRDefault="000F4512" w:rsidP="00DB1BF8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wybranie z listy rodzaju robót budowlanych jakie będą wykonywane na danym odcinku</w:t>
      </w:r>
      <w:r w:rsidRPr="00CC3C36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- </w:t>
      </w:r>
      <w:r w:rsidRPr="009743F2">
        <w:rPr>
          <w:rFonts w:ascii="Arial" w:hAnsi="Arial" w:cs="Arial"/>
          <w:spacing w:val="4"/>
          <w:sz w:val="20"/>
          <w:szCs w:val="20"/>
        </w:rPr>
        <w:t>na jednym odcinku dopuszcza się prowadzenie tylko je</w:t>
      </w:r>
      <w:r>
        <w:rPr>
          <w:rFonts w:ascii="Arial" w:hAnsi="Arial" w:cs="Arial"/>
          <w:spacing w:val="4"/>
          <w:sz w:val="20"/>
          <w:szCs w:val="20"/>
        </w:rPr>
        <w:t>dnego rodzaju robót budowlanych</w:t>
      </w:r>
      <w:r w:rsidRPr="00CC3C36">
        <w:rPr>
          <w:rFonts w:ascii="Arial" w:hAnsi="Arial" w:cs="Arial"/>
          <w:spacing w:val="4"/>
          <w:sz w:val="20"/>
          <w:szCs w:val="20"/>
        </w:rPr>
        <w:t>;</w:t>
      </w:r>
    </w:p>
    <w:p w:rsidR="00DB1BF8" w:rsidRDefault="000F4512" w:rsidP="00DB1BF8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DB1BF8">
        <w:rPr>
          <w:rFonts w:ascii="Arial" w:hAnsi="Arial" w:cs="Arial"/>
          <w:spacing w:val="4"/>
          <w:sz w:val="20"/>
          <w:szCs w:val="20"/>
        </w:rPr>
        <w:t>wybranie z listy kategorii drogi publicznej, o której mowa w art. 2 ustawy o drogach publicznych;</w:t>
      </w:r>
    </w:p>
    <w:p w:rsidR="000F4512" w:rsidRPr="00DB1BF8" w:rsidRDefault="000F4512" w:rsidP="00DB1BF8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DB1BF8">
        <w:rPr>
          <w:rFonts w:ascii="Arial" w:hAnsi="Arial" w:cs="Arial"/>
          <w:spacing w:val="4"/>
          <w:sz w:val="20"/>
          <w:szCs w:val="20"/>
        </w:rPr>
        <w:t>wpisanie numeru drogi publicznej, o którym mowa w art. 10 ww. ustawy w formacie:</w:t>
      </w:r>
    </w:p>
    <w:p w:rsidR="000F4512" w:rsidRPr="009743F2" w:rsidRDefault="000F4512" w:rsidP="0058571C">
      <w:pPr>
        <w:pStyle w:val="Akapitzlist"/>
        <w:widowControl/>
        <w:numPr>
          <w:ilvl w:val="0"/>
          <w:numId w:val="10"/>
        </w:numPr>
        <w:ind w:left="714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000000N – dla drogi gminnej,</w:t>
      </w:r>
    </w:p>
    <w:p w:rsidR="000F4512" w:rsidRPr="009743F2" w:rsidRDefault="000F4512" w:rsidP="0058571C">
      <w:pPr>
        <w:pStyle w:val="Akapitzlist"/>
        <w:widowControl/>
        <w:numPr>
          <w:ilvl w:val="0"/>
          <w:numId w:val="10"/>
        </w:numPr>
        <w:ind w:left="714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0000N – dla drogi powiatowej;</w:t>
      </w:r>
    </w:p>
    <w:p w:rsidR="00971598" w:rsidRPr="009743F2" w:rsidRDefault="00971598" w:rsidP="00971598">
      <w:pPr>
        <w:pStyle w:val="Akapitzlist"/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DB1BF8" w:rsidRDefault="00971598" w:rsidP="0058571C">
      <w:pPr>
        <w:pStyle w:val="Akapitzlist"/>
        <w:widowControl/>
        <w:numPr>
          <w:ilvl w:val="0"/>
          <w:numId w:val="6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wybranie z listy klasy</w:t>
      </w:r>
      <w:r w:rsidR="00DB1BF8">
        <w:rPr>
          <w:rFonts w:ascii="Arial" w:hAnsi="Arial" w:cs="Arial"/>
          <w:spacing w:val="4"/>
          <w:sz w:val="20"/>
          <w:szCs w:val="20"/>
        </w:rPr>
        <w:t xml:space="preserve"> drogi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, o której mowa w § 4 ust. 2 i 3 rozporządzenia. </w:t>
      </w:r>
    </w:p>
    <w:p w:rsidR="00971598" w:rsidRPr="009743F2" w:rsidRDefault="00971598" w:rsidP="00DB1BF8">
      <w:pPr>
        <w:pStyle w:val="Akapitzlist"/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Dopuszczalne klasy </w:t>
      </w:r>
      <w:r w:rsidR="008E33B2" w:rsidRPr="009743F2">
        <w:rPr>
          <w:rFonts w:ascii="Arial" w:hAnsi="Arial" w:cs="Arial"/>
          <w:spacing w:val="4"/>
          <w:sz w:val="20"/>
          <w:szCs w:val="20"/>
        </w:rPr>
        <w:t>w 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zależności od kategorii drogi i </w:t>
      </w:r>
      <w:r w:rsidR="008E33B2" w:rsidRPr="009743F2">
        <w:rPr>
          <w:rFonts w:ascii="Arial" w:hAnsi="Arial" w:cs="Arial"/>
          <w:spacing w:val="4"/>
          <w:sz w:val="20"/>
          <w:szCs w:val="20"/>
        </w:rPr>
        <w:t>rodzaju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robót budowlanych przedstawiono w poniższej tabeli:</w:t>
      </w:r>
    </w:p>
    <w:p w:rsidR="00971598" w:rsidRPr="009743F2" w:rsidRDefault="00971598" w:rsidP="00971598">
      <w:pPr>
        <w:widowControl/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8788" w:type="dxa"/>
        <w:tblInd w:w="392" w:type="dxa"/>
        <w:tblLayout w:type="fixed"/>
        <w:tblLook w:val="04A0"/>
      </w:tblPr>
      <w:tblGrid>
        <w:gridCol w:w="3582"/>
        <w:gridCol w:w="1985"/>
        <w:gridCol w:w="3221"/>
      </w:tblGrid>
      <w:tr w:rsidR="003B6859" w:rsidRPr="009743F2" w:rsidTr="008E33B2">
        <w:trPr>
          <w:trHeight w:val="53"/>
        </w:trPr>
        <w:tc>
          <w:tcPr>
            <w:tcW w:w="3582" w:type="dxa"/>
            <w:vAlign w:val="center"/>
          </w:tcPr>
          <w:p w:rsidR="00502995" w:rsidRPr="009743F2" w:rsidRDefault="000200C2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</w:t>
            </w:r>
            <w:r w:rsidR="00971598"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robót budowlanych</w:t>
            </w: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Kategoria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Dopuszczalna klasa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 w:val="restart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przebudowa</w:t>
            </w: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gminna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D, L, Z, G, GP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/>
            <w:vAlign w:val="center"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powiatowa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L, Z, G, GP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 w:val="restart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rozbudowa / budowa</w:t>
            </w: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gminna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D, L, Z, G, GP</w:t>
            </w:r>
          </w:p>
        </w:tc>
      </w:tr>
      <w:tr w:rsidR="003B6859" w:rsidRPr="009743F2" w:rsidTr="008E33B2">
        <w:trPr>
          <w:trHeight w:val="53"/>
        </w:trPr>
        <w:tc>
          <w:tcPr>
            <w:tcW w:w="3582" w:type="dxa"/>
            <w:vMerge/>
            <w:vAlign w:val="center"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powiatowa</w:t>
            </w:r>
          </w:p>
        </w:tc>
        <w:tc>
          <w:tcPr>
            <w:tcW w:w="3221" w:type="dxa"/>
            <w:vAlign w:val="center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Z, G, GP</w:t>
            </w:r>
          </w:p>
        </w:tc>
      </w:tr>
    </w:tbl>
    <w:p w:rsidR="00971598" w:rsidRPr="009743F2" w:rsidRDefault="00971598" w:rsidP="0097159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971598" w:rsidRPr="009743F2" w:rsidRDefault="00971598" w:rsidP="0058571C">
      <w:pPr>
        <w:pStyle w:val="Akapitzlist"/>
        <w:widowControl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wpisanie długości odcinka, wynikającej z </w:t>
      </w:r>
      <w:proofErr w:type="spellStart"/>
      <w:r w:rsidRPr="009743F2">
        <w:rPr>
          <w:rFonts w:ascii="Arial" w:hAnsi="Arial" w:cs="Arial"/>
          <w:spacing w:val="4"/>
          <w:sz w:val="20"/>
          <w:szCs w:val="20"/>
        </w:rPr>
        <w:t>kilometraża</w:t>
      </w:r>
      <w:proofErr w:type="spellEnd"/>
      <w:r w:rsidRPr="009743F2">
        <w:rPr>
          <w:rFonts w:ascii="Arial" w:hAnsi="Arial" w:cs="Arial"/>
          <w:spacing w:val="4"/>
          <w:sz w:val="20"/>
          <w:szCs w:val="20"/>
        </w:rPr>
        <w:t>, z dokładnością do 1 m.</w:t>
      </w:r>
    </w:p>
    <w:p w:rsidR="00502995" w:rsidRPr="009743F2" w:rsidRDefault="00502995" w:rsidP="00503408">
      <w:pPr>
        <w:jc w:val="center"/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502995" w:rsidRPr="009743F2" w:rsidTr="0054033B">
        <w:tc>
          <w:tcPr>
            <w:tcW w:w="9210" w:type="dxa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JEZDNIE</w:t>
            </w:r>
          </w:p>
        </w:tc>
      </w:tr>
    </w:tbl>
    <w:p w:rsidR="00971598" w:rsidRPr="009743F2" w:rsidRDefault="00971598" w:rsidP="00971598">
      <w:pPr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Scharakteryzuj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każdy odcinek drogi osobno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poprzez: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wybranie z listy przekroju drogi: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„</w:t>
      </w:r>
      <w:r w:rsidRPr="009743F2">
        <w:rPr>
          <w:rFonts w:ascii="Arial" w:hAnsi="Arial" w:cs="Arial"/>
          <w:i/>
          <w:spacing w:val="4"/>
          <w:sz w:val="20"/>
          <w:szCs w:val="20"/>
        </w:rPr>
        <w:t>1 × 1 (z mijankami)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” – oznacza przekrój </w:t>
      </w:r>
      <w:proofErr w:type="spellStart"/>
      <w:r w:rsidRPr="009743F2">
        <w:rPr>
          <w:rFonts w:ascii="Arial" w:hAnsi="Arial" w:cs="Arial"/>
          <w:spacing w:val="4"/>
          <w:sz w:val="20"/>
          <w:szCs w:val="20"/>
        </w:rPr>
        <w:t>jednojezdniowy</w:t>
      </w:r>
      <w:proofErr w:type="spellEnd"/>
      <w:r w:rsidRPr="009743F2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9743F2">
        <w:rPr>
          <w:rFonts w:ascii="Arial" w:hAnsi="Arial" w:cs="Arial"/>
          <w:spacing w:val="4"/>
          <w:sz w:val="20"/>
          <w:szCs w:val="20"/>
        </w:rPr>
        <w:t>jednopasowy</w:t>
      </w:r>
      <w:proofErr w:type="spellEnd"/>
      <w:r w:rsidRPr="009743F2">
        <w:rPr>
          <w:rFonts w:ascii="Arial" w:hAnsi="Arial" w:cs="Arial"/>
          <w:spacing w:val="4"/>
          <w:sz w:val="20"/>
          <w:szCs w:val="20"/>
        </w:rPr>
        <w:t xml:space="preserve"> przeznaczony do ruchu w obu kierunkach z mijankami, o którym mowa w § 14 ust. 3 rozporządzenia.</w:t>
      </w:r>
    </w:p>
    <w:p w:rsidR="00971598" w:rsidRPr="009743F2" w:rsidRDefault="00971598" w:rsidP="00971598">
      <w:pPr>
        <w:pStyle w:val="Akapitzlist"/>
        <w:ind w:left="714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971598" w:rsidRPr="009743F2" w:rsidRDefault="00971598" w:rsidP="00971598">
      <w:pPr>
        <w:pStyle w:val="Akapitzlist"/>
        <w:ind w:left="714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b/>
          <w:spacing w:val="4"/>
          <w:sz w:val="20"/>
          <w:szCs w:val="20"/>
        </w:rPr>
        <w:t>UWAGA!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Zastosowanie tego przekroju możliwe jest jedynie 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na drodze klasy Z lub L poza terenem zabudowy – przy etapowaniu budowy lub przy przebudowie drogi </w:t>
      </w:r>
      <w:r w:rsidR="007403B6" w:rsidRPr="009743F2">
        <w:rPr>
          <w:rFonts w:ascii="Arial" w:eastAsia="Times New Roman" w:hAnsi="Arial" w:cs="Arial"/>
          <w:spacing w:val="4"/>
          <w:sz w:val="20"/>
          <w:szCs w:val="20"/>
        </w:rPr>
        <w:t>a także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drodze klasy D.</w:t>
      </w:r>
    </w:p>
    <w:p w:rsidR="00971598" w:rsidRPr="009743F2" w:rsidRDefault="00971598" w:rsidP="00971598">
      <w:pPr>
        <w:pStyle w:val="Akapitzlist"/>
        <w:ind w:left="714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971598" w:rsidRPr="009743F2" w:rsidRDefault="00971598" w:rsidP="0058571C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lastRenderedPageBreak/>
        <w:t>„</w:t>
      </w:r>
      <w:r w:rsidRPr="009743F2">
        <w:rPr>
          <w:rFonts w:ascii="Arial" w:hAnsi="Arial" w:cs="Arial"/>
          <w:i/>
          <w:spacing w:val="4"/>
          <w:sz w:val="20"/>
          <w:szCs w:val="20"/>
        </w:rPr>
        <w:t>1 × 2 (i więcej)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” – oznacza przekrój </w:t>
      </w:r>
      <w:proofErr w:type="spellStart"/>
      <w:r w:rsidRPr="009743F2">
        <w:rPr>
          <w:rFonts w:ascii="Arial" w:hAnsi="Arial" w:cs="Arial"/>
          <w:spacing w:val="4"/>
          <w:sz w:val="20"/>
          <w:szCs w:val="20"/>
        </w:rPr>
        <w:t>jednojezdniowy</w:t>
      </w:r>
      <w:proofErr w:type="spellEnd"/>
      <w:r w:rsidRPr="009743F2">
        <w:rPr>
          <w:rFonts w:ascii="Arial" w:hAnsi="Arial" w:cs="Arial"/>
          <w:spacing w:val="4"/>
          <w:sz w:val="20"/>
          <w:szCs w:val="20"/>
        </w:rPr>
        <w:t xml:space="preserve"> dwu- i więcej pasowy przeznaczony do ruchu w jednym lub obu kierunkach;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„</w:t>
      </w:r>
      <w:r w:rsidRPr="009743F2">
        <w:rPr>
          <w:rFonts w:ascii="Arial" w:hAnsi="Arial" w:cs="Arial"/>
          <w:i/>
          <w:spacing w:val="4"/>
          <w:sz w:val="20"/>
          <w:szCs w:val="20"/>
        </w:rPr>
        <w:t>2 × 2 (i więcej)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” – oznacza przekrój dwujezdniowy </w:t>
      </w:r>
      <w:proofErr w:type="spellStart"/>
      <w:r w:rsidRPr="009743F2">
        <w:rPr>
          <w:rFonts w:ascii="Arial" w:hAnsi="Arial" w:cs="Arial"/>
          <w:spacing w:val="4"/>
          <w:sz w:val="20"/>
          <w:szCs w:val="20"/>
        </w:rPr>
        <w:t>dwupasowy</w:t>
      </w:r>
      <w:proofErr w:type="spellEnd"/>
      <w:r w:rsidRPr="009743F2">
        <w:rPr>
          <w:rFonts w:ascii="Arial" w:hAnsi="Arial" w:cs="Arial"/>
          <w:spacing w:val="4"/>
          <w:sz w:val="20"/>
          <w:szCs w:val="20"/>
        </w:rPr>
        <w:t>, w którym każda jezdnia przeznaczona jest do ruchu w jednym kierunku</w:t>
      </w:r>
      <w:r w:rsidR="00DB1BF8">
        <w:rPr>
          <w:rFonts w:ascii="Arial" w:hAnsi="Arial" w:cs="Arial"/>
          <w:spacing w:val="4"/>
          <w:sz w:val="20"/>
          <w:szCs w:val="20"/>
        </w:rPr>
        <w:t>.</w:t>
      </w:r>
    </w:p>
    <w:p w:rsidR="00971598" w:rsidRPr="009743F2" w:rsidRDefault="00971598" w:rsidP="00971598">
      <w:pPr>
        <w:spacing w:before="240" w:after="240" w:line="240" w:lineRule="exact"/>
        <w:ind w:left="357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b/>
          <w:spacing w:val="4"/>
          <w:sz w:val="20"/>
          <w:szCs w:val="20"/>
        </w:rPr>
        <w:t>UWAGA!</w:t>
      </w:r>
      <w:r w:rsidR="005F1A88"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="005F1A88" w:rsidRPr="009743F2">
        <w:rPr>
          <w:rFonts w:ascii="Arial" w:hAnsi="Arial" w:cs="Arial"/>
          <w:spacing w:val="4"/>
          <w:sz w:val="20"/>
          <w:szCs w:val="20"/>
        </w:rPr>
        <w:t xml:space="preserve">W myśl § 14 ust. 1 </w:t>
      </w:r>
      <w:proofErr w:type="spellStart"/>
      <w:r w:rsidR="005F1A88" w:rsidRPr="009743F2">
        <w:rPr>
          <w:rFonts w:ascii="Arial" w:hAnsi="Arial" w:cs="Arial"/>
          <w:spacing w:val="4"/>
          <w:sz w:val="20"/>
          <w:szCs w:val="20"/>
        </w:rPr>
        <w:t>pkt</w:t>
      </w:r>
      <w:proofErr w:type="spellEnd"/>
      <w:r w:rsidR="005F1A88" w:rsidRPr="009743F2">
        <w:rPr>
          <w:rFonts w:ascii="Arial" w:hAnsi="Arial" w:cs="Arial"/>
          <w:spacing w:val="4"/>
          <w:sz w:val="20"/>
          <w:szCs w:val="20"/>
        </w:rPr>
        <w:t xml:space="preserve"> 2 rozporządzenia, liczba jezdni i liczba pasów ruchu na jezdni powinny być ustalane przy uwzględnieniu miarodajnego natężenia ruchu i klasy drogi, z zastrzeżeniem że </w:t>
      </w:r>
      <w:r w:rsidRPr="009743F2">
        <w:rPr>
          <w:rFonts w:ascii="Arial" w:hAnsi="Arial" w:cs="Arial"/>
          <w:bCs/>
          <w:spacing w:val="4"/>
          <w:sz w:val="20"/>
          <w:szCs w:val="20"/>
        </w:rPr>
        <w:t xml:space="preserve">droga klasy GP i niższej powinna mieć co najmniej jedną jezdnię z dwoma pasami ruchu – bez względu na to, czy przeznaczona jest do ruchu w jednym, czy w dwóch kierunkach.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Zatem każda droga klasy GP i niższej (jednokierunkowa lub dwukierunkowa), musi posiadać co najmniej dwa pasy ruchu</w:t>
      </w:r>
      <w:r w:rsidR="005F1A88" w:rsidRPr="009743F2">
        <w:rPr>
          <w:rFonts w:ascii="Arial" w:hAnsi="Arial" w:cs="Arial"/>
          <w:spacing w:val="4"/>
          <w:sz w:val="20"/>
          <w:szCs w:val="20"/>
        </w:rPr>
        <w:t>, o szerokościach przewidzianych w § 15 ust. 1, z możliwością modyfikacji, o których mowa w ust. 2 i ust. 4 tego samego paragrafu. Przepisy zawarte w § 14 ust. 3 dopuszczają również stosowanie jednej jezdni o jednym pasie ruchu, przeznaczonym do ruchu w obu kierunkach, jednak muszą zostać spełnione warunki zawarte w</w:t>
      </w:r>
      <w:r w:rsidR="008D366C" w:rsidRPr="009743F2">
        <w:rPr>
          <w:rFonts w:ascii="Arial" w:hAnsi="Arial" w:cs="Arial"/>
          <w:spacing w:val="4"/>
          <w:sz w:val="20"/>
          <w:szCs w:val="20"/>
        </w:rPr>
        <w:t> </w:t>
      </w:r>
      <w:r w:rsidR="005F1A88" w:rsidRPr="009743F2">
        <w:rPr>
          <w:rFonts w:ascii="Arial" w:hAnsi="Arial" w:cs="Arial"/>
          <w:spacing w:val="4"/>
          <w:sz w:val="20"/>
          <w:szCs w:val="20"/>
        </w:rPr>
        <w:t>§ 15 ust. 5 (dotyczące m.in. minimalnej szerokość pasa ruchu, stosowania poboczy, konieczności stosowania mijanek).</w:t>
      </w:r>
    </w:p>
    <w:p w:rsidR="00971598" w:rsidRPr="009743F2" w:rsidRDefault="00971598" w:rsidP="0058571C">
      <w:pPr>
        <w:pStyle w:val="Akapitzlist"/>
        <w:widowControl/>
        <w:numPr>
          <w:ilvl w:val="0"/>
          <w:numId w:val="7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wybranie z listy szerokości pasa ruchu, o której mowa w § 15 rozporządzenia. Dopuszczalne szerokości pasów ruchu w zależności od przekroju i klasy drogi  przedstawiono w poniższej tabeli:</w:t>
      </w:r>
    </w:p>
    <w:p w:rsidR="00971598" w:rsidRPr="009743F2" w:rsidRDefault="00971598" w:rsidP="00971598">
      <w:pPr>
        <w:pStyle w:val="Akapitzlist"/>
        <w:widowControl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8788" w:type="dxa"/>
        <w:tblInd w:w="392" w:type="dxa"/>
        <w:tblLayout w:type="fixed"/>
        <w:tblLook w:val="04A0"/>
      </w:tblPr>
      <w:tblGrid>
        <w:gridCol w:w="2188"/>
        <w:gridCol w:w="1140"/>
        <w:gridCol w:w="5460"/>
      </w:tblGrid>
      <w:tr w:rsidR="00310A0F" w:rsidRPr="009743F2" w:rsidTr="00310A0F">
        <w:trPr>
          <w:trHeight w:val="53"/>
        </w:trPr>
        <w:tc>
          <w:tcPr>
            <w:tcW w:w="2188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Przekrój</w:t>
            </w: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Klasa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Szerokość pasa ruchu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1 × 1 (z mijankami)</w:t>
            </w: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D, L, Z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 w:hint="eastAsia"/>
                <w:spacing w:val="4"/>
                <w:sz w:val="20"/>
                <w:szCs w:val="20"/>
              </w:rPr>
              <w:t>≥</w:t>
            </w: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 xml:space="preserve"> 3,50 m</w:t>
            </w:r>
          </w:p>
        </w:tc>
      </w:tr>
      <w:tr w:rsidR="00310A0F" w:rsidRPr="009743F2" w:rsidTr="00DB1BF8">
        <w:trPr>
          <w:trHeight w:val="253"/>
        </w:trPr>
        <w:tc>
          <w:tcPr>
            <w:tcW w:w="2188" w:type="dxa"/>
            <w:vMerge w:val="restart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 xml:space="preserve">1 × 2 (i więcej) </w:t>
            </w:r>
          </w:p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2 × 2 (i więcej)</w:t>
            </w: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keepNext/>
              <w:keepLines/>
              <w:spacing w:before="200"/>
              <w:outlineLvl w:val="2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2,50 m oraz 2,25 m, 2,75 m, 3,00 m, 3,25 m, 3,50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2,75 m oraz 2,50 m, 3,00 m, 3,25 m, 3,50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Z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3,00 m oraz 2,75 m, 3,25 m, 3,50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3,50 m oraz 3,25 m</w:t>
            </w:r>
          </w:p>
        </w:tc>
      </w:tr>
      <w:tr w:rsidR="00310A0F" w:rsidRPr="009743F2" w:rsidTr="00310A0F">
        <w:trPr>
          <w:trHeight w:val="53"/>
        </w:trPr>
        <w:tc>
          <w:tcPr>
            <w:tcW w:w="2188" w:type="dxa"/>
            <w:vMerge/>
          </w:tcPr>
          <w:p w:rsidR="00502995" w:rsidRPr="009743F2" w:rsidRDefault="00502995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502995" w:rsidRPr="009743F2" w:rsidRDefault="00971598" w:rsidP="00503408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GP</w:t>
            </w:r>
          </w:p>
        </w:tc>
        <w:tc>
          <w:tcPr>
            <w:tcW w:w="5460" w:type="dxa"/>
          </w:tcPr>
          <w:p w:rsidR="00502995" w:rsidRPr="009743F2" w:rsidRDefault="00971598" w:rsidP="00503408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spacing w:val="4"/>
                <w:sz w:val="20"/>
                <w:szCs w:val="20"/>
              </w:rPr>
              <w:t>3,50 m oraz 3,25 m</w:t>
            </w:r>
          </w:p>
        </w:tc>
      </w:tr>
    </w:tbl>
    <w:p w:rsidR="00971598" w:rsidRPr="009743F2" w:rsidRDefault="00971598" w:rsidP="00971598">
      <w:pPr>
        <w:pStyle w:val="Akapitzlist"/>
        <w:ind w:left="357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971598" w:rsidRPr="009743F2" w:rsidRDefault="00971598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b/>
          <w:spacing w:val="4"/>
          <w:sz w:val="20"/>
          <w:szCs w:val="20"/>
        </w:rPr>
        <w:t xml:space="preserve">UWAGA! </w:t>
      </w:r>
      <w:r w:rsidRPr="009743F2">
        <w:rPr>
          <w:rFonts w:ascii="Arial" w:hAnsi="Arial" w:cs="Arial"/>
          <w:spacing w:val="4"/>
          <w:sz w:val="20"/>
          <w:szCs w:val="20"/>
        </w:rPr>
        <w:t>W przypadku uzyskania zgody na odstępstwo od przepisów techniczno-budowlanych, w trybie art. 9 ustawy</w:t>
      </w:r>
      <w:r w:rsidR="00EA0504" w:rsidRPr="009743F2">
        <w:rPr>
          <w:rFonts w:ascii="Arial" w:hAnsi="Arial" w:cs="Arial"/>
          <w:spacing w:val="4"/>
          <w:sz w:val="20"/>
          <w:szCs w:val="20"/>
        </w:rPr>
        <w:t xml:space="preserve"> </w:t>
      </w:r>
      <w:r w:rsidRPr="009743F2">
        <w:rPr>
          <w:rFonts w:ascii="Arial" w:hAnsi="Arial" w:cs="Arial"/>
          <w:spacing w:val="4"/>
          <w:sz w:val="20"/>
          <w:szCs w:val="20"/>
        </w:rPr>
        <w:t>– Prawo budowlane, w zakresie szerokości pasa ruchu, należy z listy wybrać „</w:t>
      </w:r>
      <w:r w:rsidRPr="009743F2">
        <w:rPr>
          <w:rFonts w:ascii="Arial" w:hAnsi="Arial" w:cs="Arial"/>
          <w:i/>
          <w:spacing w:val="4"/>
          <w:sz w:val="20"/>
          <w:szCs w:val="20"/>
        </w:rPr>
        <w:t>zgoda na odstępstwo</w:t>
      </w:r>
      <w:r w:rsidRPr="009743F2">
        <w:rPr>
          <w:rFonts w:ascii="Arial" w:hAnsi="Arial" w:cs="Arial"/>
          <w:spacing w:val="4"/>
          <w:sz w:val="20"/>
          <w:szCs w:val="20"/>
        </w:rPr>
        <w:t>” a do wniosku dołączyć kopię postanowienia wydanego przez właściwy organ administracji architektoniczno-budowlanej.</w:t>
      </w:r>
    </w:p>
    <w:p w:rsidR="00971598" w:rsidRPr="009743F2" w:rsidRDefault="00971598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971598" w:rsidRDefault="00310A0F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b/>
          <w:spacing w:val="4"/>
          <w:sz w:val="20"/>
          <w:szCs w:val="20"/>
        </w:rPr>
        <w:t xml:space="preserve">UWAGA!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Szerokość pasa ruchu należy przyjmować na przekroju normalnym (typowym), </w:t>
      </w:r>
      <w:r w:rsidR="00971598" w:rsidRPr="009743F2">
        <w:rPr>
          <w:rFonts w:ascii="Arial" w:hAnsi="Arial" w:cs="Arial"/>
          <w:spacing w:val="4"/>
          <w:sz w:val="20"/>
          <w:szCs w:val="20"/>
        </w:rPr>
        <w:t>nie uwzględnia</w:t>
      </w:r>
      <w:r w:rsidRPr="009743F2">
        <w:rPr>
          <w:rFonts w:ascii="Arial" w:hAnsi="Arial" w:cs="Arial"/>
          <w:spacing w:val="4"/>
          <w:sz w:val="20"/>
          <w:szCs w:val="20"/>
        </w:rPr>
        <w:t>jąc m. in.</w:t>
      </w:r>
      <w:r w:rsidR="00971598" w:rsidRPr="009743F2">
        <w:rPr>
          <w:rFonts w:ascii="Arial" w:hAnsi="Arial" w:cs="Arial"/>
          <w:spacing w:val="4"/>
          <w:sz w:val="20"/>
          <w:szCs w:val="20"/>
        </w:rPr>
        <w:t xml:space="preserve">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obligatoryjnych </w:t>
      </w:r>
      <w:r w:rsidR="00971598" w:rsidRPr="009743F2">
        <w:rPr>
          <w:rFonts w:ascii="Arial" w:hAnsi="Arial" w:cs="Arial"/>
          <w:spacing w:val="4"/>
          <w:sz w:val="20"/>
          <w:szCs w:val="20"/>
        </w:rPr>
        <w:t>poszerzeń wynikających z przepisów rozporządzenia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(np. na łukach w planie lub na wlotach na skrzyżowania)</w:t>
      </w:r>
      <w:r w:rsidR="00971598" w:rsidRPr="009743F2">
        <w:rPr>
          <w:rFonts w:ascii="Arial" w:hAnsi="Arial" w:cs="Arial"/>
          <w:spacing w:val="4"/>
          <w:sz w:val="20"/>
          <w:szCs w:val="20"/>
        </w:rPr>
        <w:t>.</w:t>
      </w:r>
    </w:p>
    <w:p w:rsidR="003E6918" w:rsidRPr="009743F2" w:rsidRDefault="003E6918" w:rsidP="00971598">
      <w:pPr>
        <w:pStyle w:val="Akapitzlist"/>
        <w:ind w:left="357"/>
        <w:jc w:val="both"/>
        <w:rPr>
          <w:rFonts w:ascii="Arial" w:hAnsi="Arial" w:cs="Arial"/>
          <w:spacing w:val="4"/>
          <w:sz w:val="20"/>
          <w:szCs w:val="20"/>
        </w:rPr>
      </w:pPr>
    </w:p>
    <w:p w:rsidR="00502995" w:rsidRPr="009743F2" w:rsidRDefault="00502995" w:rsidP="00503408">
      <w:pPr>
        <w:pStyle w:val="Akapitzlist"/>
        <w:ind w:left="357"/>
        <w:jc w:val="center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E6918" w:rsidRPr="009743F2" w:rsidTr="00A962D6">
        <w:tc>
          <w:tcPr>
            <w:tcW w:w="9210" w:type="dxa"/>
          </w:tcPr>
          <w:p w:rsidR="003E6918" w:rsidRPr="009743F2" w:rsidRDefault="003E6918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SKRZYŻOWANIA</w:t>
            </w:r>
          </w:p>
        </w:tc>
      </w:tr>
    </w:tbl>
    <w:p w:rsidR="003E6918" w:rsidRPr="009743F2" w:rsidRDefault="003E6918" w:rsidP="003E6918">
      <w:pPr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 xml:space="preserve">Wpisz </w:t>
      </w:r>
      <w:r w:rsidRPr="009743F2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liczbę skrzyżowań </w:t>
      </w:r>
      <w:r>
        <w:rPr>
          <w:rFonts w:ascii="Arial" w:hAnsi="Arial" w:cs="Arial"/>
          <w:spacing w:val="4"/>
          <w:sz w:val="20"/>
          <w:szCs w:val="20"/>
        </w:rPr>
        <w:t xml:space="preserve">(w sztukach) </w:t>
      </w:r>
      <w:r w:rsidRPr="009743F2">
        <w:rPr>
          <w:rFonts w:ascii="Arial" w:hAnsi="Arial" w:cs="Arial"/>
          <w:spacing w:val="4"/>
          <w:sz w:val="20"/>
          <w:szCs w:val="20"/>
        </w:rPr>
        <w:t>objętych robotam</w:t>
      </w:r>
      <w:r>
        <w:rPr>
          <w:rFonts w:ascii="Arial" w:hAnsi="Arial" w:cs="Arial"/>
          <w:spacing w:val="4"/>
          <w:sz w:val="20"/>
          <w:szCs w:val="20"/>
        </w:rPr>
        <w:t>i budowlanymi w ramach zadania: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a) </w:t>
      </w:r>
      <w:r w:rsidR="00D951BA">
        <w:rPr>
          <w:rFonts w:ascii="Arial" w:hAnsi="Arial" w:cs="Arial"/>
          <w:spacing w:val="4"/>
          <w:sz w:val="20"/>
          <w:szCs w:val="20"/>
        </w:rPr>
        <w:t>budowanych, przebudowywanych lub wy</w:t>
      </w:r>
      <w:r>
        <w:rPr>
          <w:rFonts w:ascii="Arial" w:hAnsi="Arial" w:cs="Arial"/>
          <w:spacing w:val="4"/>
          <w:sz w:val="20"/>
          <w:szCs w:val="20"/>
        </w:rPr>
        <w:t>remontowanych skrzyżowań z drogami publicznymi,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b) </w:t>
      </w:r>
      <w:r w:rsidR="00D951BA">
        <w:rPr>
          <w:rFonts w:ascii="Arial" w:hAnsi="Arial" w:cs="Arial"/>
          <w:spacing w:val="4"/>
          <w:sz w:val="20"/>
          <w:szCs w:val="20"/>
        </w:rPr>
        <w:t>budowanych, przebudowywanych lub wyremontowanych</w:t>
      </w:r>
      <w:r>
        <w:rPr>
          <w:rFonts w:ascii="Arial" w:hAnsi="Arial" w:cs="Arial"/>
          <w:spacing w:val="4"/>
          <w:sz w:val="20"/>
          <w:szCs w:val="20"/>
        </w:rPr>
        <w:t xml:space="preserve"> skrzyżowań w formie ronda.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*UWAGA: 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Stosownie do zapisów rozporządzenia przez skrzyżowanie rozumie się przecięcie lub połączenie dróg, zapewniające pełną lub częściową możliwość wyboru kierunku jazdy.</w:t>
      </w:r>
    </w:p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3E6918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3E6918" w:rsidRPr="009743F2" w:rsidRDefault="003E6918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OBIEKTY MOSTOWE</w:t>
            </w:r>
          </w:p>
        </w:tc>
      </w:tr>
    </w:tbl>
    <w:p w:rsidR="003E6918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3E6918" w:rsidRPr="00E0595C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obiektów mostowych (mosty, wiadukty, estakady, kładki dla pieszych) </w:t>
      </w:r>
      <w:r w:rsidRPr="00E0595C">
        <w:rPr>
          <w:rFonts w:ascii="Arial" w:hAnsi="Arial" w:cs="Arial"/>
          <w:spacing w:val="4"/>
          <w:sz w:val="20"/>
          <w:szCs w:val="20"/>
          <w:u w:val="single"/>
        </w:rPr>
        <w:t>na wszystkich odcinkach dróg</w:t>
      </w:r>
      <w:r>
        <w:rPr>
          <w:rFonts w:ascii="Arial" w:hAnsi="Arial" w:cs="Arial"/>
          <w:spacing w:val="4"/>
          <w:sz w:val="20"/>
          <w:szCs w:val="20"/>
        </w:rPr>
        <w:t xml:space="preserve"> zgłoszonych jako jedno zadanie. W opisie wskaż jakie to są obiekty.</w:t>
      </w:r>
    </w:p>
    <w:p w:rsidR="003E6918" w:rsidRPr="009743F2" w:rsidRDefault="003E6918" w:rsidP="003E6918">
      <w:pPr>
        <w:rPr>
          <w:rFonts w:ascii="Arial" w:hAnsi="Arial" w:cs="Arial"/>
          <w:b/>
          <w:spacing w:val="4"/>
          <w:sz w:val="20"/>
          <w:szCs w:val="20"/>
        </w:rPr>
      </w:pPr>
    </w:p>
    <w:tbl>
      <w:tblPr>
        <w:tblStyle w:val="Tabela-Siatka"/>
        <w:tblW w:w="9208" w:type="dxa"/>
        <w:jc w:val="center"/>
        <w:tblLayout w:type="fixed"/>
        <w:tblLook w:val="04A0"/>
      </w:tblPr>
      <w:tblGrid>
        <w:gridCol w:w="9208"/>
      </w:tblGrid>
      <w:tr w:rsidR="003E6918" w:rsidRPr="009743F2" w:rsidTr="00A962D6">
        <w:trPr>
          <w:jc w:val="center"/>
        </w:trPr>
        <w:tc>
          <w:tcPr>
            <w:tcW w:w="9208" w:type="dxa"/>
            <w:shd w:val="clear" w:color="auto" w:fill="auto"/>
          </w:tcPr>
          <w:p w:rsidR="003E6918" w:rsidRPr="009743F2" w:rsidRDefault="003E6918" w:rsidP="00A962D6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9743F2">
              <w:rPr>
                <w:rFonts w:ascii="Arial" w:hAnsi="Arial" w:cs="Arial"/>
                <w:b/>
                <w:spacing w:val="4"/>
                <w:sz w:val="20"/>
                <w:szCs w:val="20"/>
              </w:rPr>
              <w:t>ROZWIĄZANIA DODATKOWE/SPECJALNE</w:t>
            </w:r>
          </w:p>
        </w:tc>
      </w:tr>
    </w:tbl>
    <w:p w:rsidR="00711CD1" w:rsidRDefault="00711CD1" w:rsidP="003E6918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3E6918" w:rsidRPr="009743F2" w:rsidRDefault="003E6918" w:rsidP="003E6918">
      <w:pPr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 xml:space="preserve">Wpisz </w:t>
      </w:r>
      <w:r w:rsidRPr="00555C0B">
        <w:rPr>
          <w:rFonts w:ascii="Arial" w:hAnsi="Arial" w:cs="Arial"/>
          <w:spacing w:val="4"/>
          <w:sz w:val="20"/>
          <w:szCs w:val="20"/>
          <w:u w:val="single"/>
        </w:rPr>
        <w:t>łączną</w:t>
      </w:r>
      <w:r w:rsidRPr="00E0595C">
        <w:rPr>
          <w:rFonts w:ascii="Arial" w:hAnsi="Arial" w:cs="Arial"/>
          <w:spacing w:val="4"/>
          <w:sz w:val="20"/>
          <w:szCs w:val="20"/>
        </w:rPr>
        <w:t xml:space="preserve"> liczbę </w:t>
      </w:r>
      <w:r w:rsidRPr="009743F2">
        <w:rPr>
          <w:rFonts w:ascii="Arial" w:hAnsi="Arial" w:cs="Arial"/>
          <w:spacing w:val="4"/>
          <w:sz w:val="20"/>
          <w:szCs w:val="20"/>
        </w:rPr>
        <w:t>rozwiązań zastosowanych na którymkolwiek od</w:t>
      </w:r>
      <w:r>
        <w:rPr>
          <w:rFonts w:ascii="Arial" w:hAnsi="Arial" w:cs="Arial"/>
          <w:spacing w:val="4"/>
          <w:sz w:val="20"/>
          <w:szCs w:val="20"/>
        </w:rPr>
        <w:t>cinku drogi, tj.</w:t>
      </w:r>
      <w:r w:rsidRPr="009743F2">
        <w:rPr>
          <w:rFonts w:ascii="Arial" w:hAnsi="Arial" w:cs="Arial"/>
          <w:spacing w:val="4"/>
          <w:sz w:val="20"/>
          <w:szCs w:val="20"/>
        </w:rPr>
        <w:t>:</w:t>
      </w:r>
    </w:p>
    <w:p w:rsidR="00D951BA" w:rsidRPr="00283551" w:rsidRDefault="00D951BA" w:rsidP="00D951BA">
      <w:pPr>
        <w:pStyle w:val="Akapitzlist"/>
        <w:widowControl/>
        <w:numPr>
          <w:ilvl w:val="0"/>
          <w:numId w:val="18"/>
        </w:numPr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oświetlenie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(z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alecenia dotyczące prawidłowego oświetlania przejść dla pieszych </w:t>
      </w:r>
      <w:r>
        <w:rPr>
          <w:rFonts w:ascii="Arial" w:hAnsi="Arial" w:cs="Arial"/>
          <w:spacing w:val="4"/>
          <w:sz w:val="20"/>
          <w:szCs w:val="20"/>
        </w:rPr>
        <w:t>rekomendowane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przez Krajową Radę Bezpieczeństwa Ruchu Drogowego </w:t>
      </w:r>
      <w:r>
        <w:rPr>
          <w:rFonts w:ascii="Arial" w:hAnsi="Arial" w:cs="Arial"/>
          <w:spacing w:val="4"/>
          <w:sz w:val="20"/>
          <w:szCs w:val="20"/>
        </w:rPr>
        <w:t xml:space="preserve">dostępne na stronie internetowej </w:t>
      </w:r>
      <w:hyperlink r:id="rId9" w:history="1">
        <w:r w:rsidRPr="003A4980">
          <w:rPr>
            <w:rStyle w:val="Hipercze"/>
            <w:rFonts w:ascii="Arial" w:hAnsi="Arial" w:cs="Arial"/>
            <w:spacing w:val="4"/>
            <w:sz w:val="20"/>
            <w:szCs w:val="20"/>
          </w:rPr>
          <w:t>http://ir.kielce.uw.gov.pl/ir/fundusz-drog-samorzadow</w:t>
        </w:r>
      </w:hyperlink>
      <w:r w:rsidRPr="00283551">
        <w:rPr>
          <w:rFonts w:ascii="Arial" w:hAnsi="Arial" w:cs="Arial"/>
          <w:spacing w:val="4"/>
          <w:sz w:val="20"/>
          <w:szCs w:val="20"/>
        </w:rPr>
        <w:t>);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przejście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dla pieszych lub przejazdu dla rowerzystów z wyspą dzielącą (tzw. azylem)</w:t>
      </w:r>
      <w:r w:rsidRPr="009743F2">
        <w:rPr>
          <w:rFonts w:ascii="Arial" w:hAnsi="Arial" w:cs="Arial"/>
          <w:spacing w:val="4"/>
          <w:sz w:val="20"/>
          <w:szCs w:val="20"/>
        </w:rPr>
        <w:t>, zgodnie z § 127 ust. 9 rozporządzenia;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</w:t>
      </w:r>
      <w:r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przejścia dla pieszych lub przejazdu dla rowerzystów (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rozumie się przez to przejście lub przejazd wyznaczone w obrębie urządzenia bezpieczeństwa ruchu drogowego, wykonanego w formie wygarbienia, o długości większej niż 4 m, zgodnie z </w:t>
      </w:r>
      <w:proofErr w:type="spellStart"/>
      <w:r w:rsidRPr="009743F2">
        <w:rPr>
          <w:rFonts w:ascii="Arial" w:hAnsi="Arial" w:cs="Arial"/>
          <w:spacing w:val="4"/>
          <w:sz w:val="20"/>
          <w:szCs w:val="20"/>
        </w:rPr>
        <w:t>pkt</w:t>
      </w:r>
      <w:proofErr w:type="spellEnd"/>
      <w:r w:rsidRPr="009743F2">
        <w:rPr>
          <w:rFonts w:ascii="Arial" w:hAnsi="Arial" w:cs="Arial"/>
          <w:spacing w:val="4"/>
          <w:sz w:val="20"/>
          <w:szCs w:val="20"/>
        </w:rPr>
        <w:t xml:space="preserve"> 8.1. załącznika nr 4 do rozporządzenia 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Ministra Infrastruktury z dnia 3 lipca 2003 r. </w:t>
      </w:r>
      <w:r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 (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Dz. U. </w:t>
      </w:r>
      <w:r>
        <w:rPr>
          <w:rFonts w:ascii="Arial" w:eastAsia="Calibri" w:hAnsi="Arial" w:cs="Arial"/>
          <w:spacing w:val="4"/>
          <w:sz w:val="20"/>
          <w:szCs w:val="20"/>
        </w:rPr>
        <w:t>2003 nr 220 poz. 2181</w:t>
      </w:r>
      <w:r w:rsidRPr="009743F2">
        <w:rPr>
          <w:rFonts w:ascii="Arial" w:eastAsia="Calibri" w:hAnsi="Arial" w:cs="Arial"/>
          <w:spacing w:val="4"/>
          <w:sz w:val="20"/>
          <w:szCs w:val="20"/>
        </w:rPr>
        <w:t xml:space="preserve"> z </w:t>
      </w:r>
      <w:proofErr w:type="spellStart"/>
      <w:r w:rsidRPr="009743F2">
        <w:rPr>
          <w:rFonts w:ascii="Arial" w:eastAsia="Calibri" w:hAnsi="Arial" w:cs="Arial"/>
          <w:spacing w:val="4"/>
          <w:sz w:val="20"/>
          <w:szCs w:val="20"/>
        </w:rPr>
        <w:t>późn</w:t>
      </w:r>
      <w:proofErr w:type="spellEnd"/>
      <w:r w:rsidRPr="009743F2">
        <w:rPr>
          <w:rFonts w:ascii="Arial" w:eastAsia="Calibri" w:hAnsi="Arial" w:cs="Arial"/>
          <w:spacing w:val="4"/>
          <w:sz w:val="20"/>
          <w:szCs w:val="20"/>
        </w:rPr>
        <w:t>. zm.)</w:t>
      </w:r>
      <w:r w:rsidRPr="009743F2">
        <w:rPr>
          <w:rFonts w:ascii="Arial" w:hAnsi="Arial" w:cs="Arial"/>
          <w:spacing w:val="4"/>
          <w:sz w:val="20"/>
          <w:szCs w:val="20"/>
        </w:rPr>
        <w:t>);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sygnalizację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świetln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na 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>przejściu dla pieszych lub na przejeździe dla rowerzystów;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tabs>
          <w:tab w:val="center" w:pos="1470"/>
          <w:tab w:val="left" w:pos="5273"/>
        </w:tabs>
        <w:ind w:left="357" w:hanging="357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aktywne lub sygnalizacj</w:t>
      </w:r>
      <w:r>
        <w:rPr>
          <w:rFonts w:ascii="Arial" w:eastAsia="Times New Roman" w:hAnsi="Arial" w:cs="Arial"/>
          <w:spacing w:val="4"/>
          <w:sz w:val="20"/>
          <w:szCs w:val="20"/>
        </w:rPr>
        <w:t>ę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ostrzegawcz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przejściu dla pieszych lub na przejeździe dla rowerzystów 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(przez oznakowanie aktywne należy rozumieć m. in. wykonanie linii wibracyjnych na dojazdach do przejść dla pieszych lub przejazdów dla rowerzystów, umieszczenie znaków pionowych na tle fluorescencyjnym, znaków pionowych z elementami świetlnymi lub o zmiennej treści, zastosowanie punktowych elementów odblaskowych. Rozwiązania te musza być zgodne z rozporządzeniem </w:t>
      </w:r>
      <w:r w:rsidRPr="009743F2">
        <w:rPr>
          <w:rFonts w:ascii="Arial" w:eastAsia="Calibri" w:hAnsi="Arial" w:cs="Arial"/>
          <w:bCs/>
          <w:spacing w:val="4"/>
          <w:sz w:val="20"/>
          <w:szCs w:val="20"/>
        </w:rPr>
        <w:t>w sprawie szczegółowych warunków technicznych dla znaków i sygnałów drogowych oraz urządzeń bezpieczeństwa ruchu drogowego i warunków ich umieszczania na drogach</w:t>
      </w:r>
      <w:r w:rsidRPr="009743F2">
        <w:rPr>
          <w:rFonts w:ascii="Arial" w:hAnsi="Arial" w:cs="Arial"/>
          <w:spacing w:val="4"/>
          <w:sz w:val="20"/>
          <w:szCs w:val="20"/>
        </w:rPr>
        <w:t>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9743F2">
        <w:rPr>
          <w:rFonts w:ascii="Arial" w:eastAsia="Times New Roman" w:hAnsi="Arial" w:cs="Arial"/>
          <w:spacing w:val="4"/>
          <w:sz w:val="20"/>
          <w:szCs w:val="20"/>
        </w:rPr>
        <w:t>wyniesione skrzyżowani</w:t>
      </w:r>
      <w:r>
        <w:rPr>
          <w:rFonts w:ascii="Arial" w:eastAsia="Times New Roman" w:hAnsi="Arial" w:cs="Arial"/>
          <w:spacing w:val="4"/>
          <w:sz w:val="20"/>
          <w:szCs w:val="20"/>
        </w:rPr>
        <w:t>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>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wyspę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dzieląc</w:t>
      </w:r>
      <w:r>
        <w:rPr>
          <w:rFonts w:ascii="Arial" w:eastAsia="Times New Roman" w:hAnsi="Arial" w:cs="Arial"/>
          <w:spacing w:val="4"/>
          <w:sz w:val="20"/>
          <w:szCs w:val="20"/>
        </w:rPr>
        <w:t>ą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jezdni, wraz z odgięciem toru jazdy, na wjeździe do miejscowości (</w:t>
      </w:r>
      <w:r w:rsidRPr="009743F2">
        <w:rPr>
          <w:rFonts w:ascii="Arial" w:hAnsi="Arial" w:cs="Arial"/>
          <w:spacing w:val="4"/>
          <w:sz w:val="20"/>
          <w:szCs w:val="20"/>
        </w:rPr>
        <w:t>rozumie się przez to wykonanie środkowej wyspy dzielącej pasy ruchu zgodnie z warunkami określonymi w § 35 rozporządzenia);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eastAsiaTheme="minorEastAsia" w:hAnsi="Arial" w:cs="Arial"/>
          <w:color w:val="auto"/>
          <w:spacing w:val="4"/>
          <w:sz w:val="20"/>
          <w:szCs w:val="20"/>
        </w:rPr>
      </w:pPr>
      <w:r w:rsidRPr="009743F2">
        <w:rPr>
          <w:rFonts w:ascii="Arial" w:hAnsi="Arial" w:cs="Arial"/>
          <w:spacing w:val="4"/>
          <w:sz w:val="20"/>
          <w:szCs w:val="20"/>
        </w:rPr>
        <w:t>radar ze znakiem/tablicą zmiennej treści (aktywną), informując</w:t>
      </w:r>
      <w:r>
        <w:rPr>
          <w:rFonts w:ascii="Arial" w:hAnsi="Arial" w:cs="Arial"/>
          <w:spacing w:val="4"/>
          <w:sz w:val="20"/>
          <w:szCs w:val="20"/>
        </w:rPr>
        <w:t>y</w:t>
      </w:r>
      <w:r w:rsidRPr="009743F2">
        <w:rPr>
          <w:rFonts w:ascii="Arial" w:hAnsi="Arial" w:cs="Arial"/>
          <w:spacing w:val="4"/>
          <w:sz w:val="20"/>
          <w:szCs w:val="20"/>
        </w:rPr>
        <w:t xml:space="preserve"> o prędkości ruchu pojazdu;</w:t>
      </w:r>
    </w:p>
    <w:p w:rsidR="00D951BA" w:rsidRPr="00555C0B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>oznakowanie aktywne</w:t>
      </w:r>
      <w:r w:rsidRPr="009743F2">
        <w:rPr>
          <w:rFonts w:ascii="Arial" w:eastAsia="Times New Roman" w:hAnsi="Arial" w:cs="Arial"/>
          <w:spacing w:val="4"/>
          <w:sz w:val="20"/>
          <w:szCs w:val="20"/>
        </w:rPr>
        <w:t xml:space="preserve"> na dojeździe do przejazdu kolejowo-drogowego;</w:t>
      </w:r>
    </w:p>
    <w:p w:rsidR="00D951BA" w:rsidRPr="009743F2" w:rsidRDefault="00D951BA" w:rsidP="00D951BA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inne rozwiązania w zakresie bezpieczeństwa niezwiązanego z przejściem dla pieszych. </w:t>
      </w:r>
    </w:p>
    <w:p w:rsidR="00971598" w:rsidRDefault="00971598" w:rsidP="00971598">
      <w:pPr>
        <w:jc w:val="center"/>
        <w:rPr>
          <w:b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3E6918" w:rsidRPr="009743F2" w:rsidTr="00A962D6">
        <w:tc>
          <w:tcPr>
            <w:tcW w:w="9210" w:type="dxa"/>
            <w:shd w:val="clear" w:color="auto" w:fill="000000" w:themeFill="text1"/>
          </w:tcPr>
          <w:p w:rsidR="003E6918" w:rsidRPr="009743F2" w:rsidRDefault="003E6918" w:rsidP="00A962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Kryt</w:t>
            </w:r>
            <w:r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erium 4 – Zwiększenie dostępności transportowej jednostek administracyjnych (0 – 15 </w:t>
            </w:r>
            <w:proofErr w:type="spellStart"/>
            <w:r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)</w:t>
            </w:r>
          </w:p>
        </w:tc>
      </w:tr>
    </w:tbl>
    <w:p w:rsidR="003E6918" w:rsidRPr="00711CD1" w:rsidRDefault="00971598" w:rsidP="00711CD1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color w:val="FFFFFF" w:themeColor="background1"/>
          <w:spacing w:val="4"/>
          <w:sz w:val="20"/>
          <w:szCs w:val="20"/>
        </w:rPr>
      </w:pPr>
      <w:r w:rsidRPr="00711CD1">
        <w:rPr>
          <w:rFonts w:ascii="Arial" w:hAnsi="Arial" w:cs="Arial"/>
          <w:color w:val="auto"/>
          <w:spacing w:val="4"/>
          <w:sz w:val="20"/>
          <w:szCs w:val="20"/>
        </w:rPr>
        <w:t xml:space="preserve">W kryterium uwzględnia się </w:t>
      </w:r>
      <w:r w:rsidR="0018679D" w:rsidRPr="00711CD1">
        <w:rPr>
          <w:rFonts w:ascii="Arial" w:hAnsi="Arial" w:cs="Arial"/>
          <w:color w:val="auto"/>
          <w:spacing w:val="4"/>
          <w:sz w:val="20"/>
          <w:szCs w:val="20"/>
        </w:rPr>
        <w:t>w szczególności</w:t>
      </w:r>
      <w:r w:rsidR="003E6918" w:rsidRPr="00711CD1">
        <w:rPr>
          <w:rFonts w:ascii="Arial" w:hAnsi="Arial" w:cs="Arial"/>
          <w:color w:val="auto"/>
          <w:spacing w:val="4"/>
          <w:sz w:val="20"/>
          <w:szCs w:val="20"/>
        </w:rPr>
        <w:t>:</w:t>
      </w:r>
    </w:p>
    <w:p w:rsidR="003E6918" w:rsidRDefault="003E6918" w:rsidP="00711CD1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 odcinek biegnie w całości lub w części na obszarze wiejskim (wykracza poza granice administracyjne miasta),</w:t>
      </w:r>
    </w:p>
    <w:p w:rsidR="00C64344" w:rsidRDefault="003E6918" w:rsidP="00711CD1">
      <w:pPr>
        <w:pStyle w:val="Teksttreci20"/>
        <w:shd w:val="clear" w:color="auto" w:fill="auto"/>
        <w:spacing w:before="0" w:after="120" w:line="240" w:lineRule="auto"/>
        <w:ind w:left="142" w:hanging="142"/>
      </w:pPr>
      <w:r>
        <w:rPr>
          <w:color w:val="auto"/>
          <w:spacing w:val="4"/>
        </w:rPr>
        <w:t xml:space="preserve">- odcinek biegnie w całości w granicach administracyjnych jednego z miast ujętych w </w:t>
      </w:r>
      <w:r w:rsidR="00C64344" w:rsidRPr="00C64344">
        <w:rPr>
          <w:i/>
          <w:color w:val="auto"/>
          <w:spacing w:val="4"/>
        </w:rPr>
        <w:t xml:space="preserve">Pakiecie dla średnich miast </w:t>
      </w:r>
      <w:r w:rsidR="00C64344" w:rsidRPr="00C64344">
        <w:rPr>
          <w:color w:val="auto"/>
          <w:spacing w:val="4"/>
        </w:rPr>
        <w:t>uznanych za zagrożone</w:t>
      </w:r>
      <w:r>
        <w:rPr>
          <w:color w:val="auto"/>
          <w:spacing w:val="4"/>
        </w:rPr>
        <w:t xml:space="preserve"> </w:t>
      </w:r>
      <w:r w:rsidR="00C64344">
        <w:rPr>
          <w:color w:val="auto"/>
          <w:spacing w:val="4"/>
        </w:rPr>
        <w:t xml:space="preserve">utratą funkcji społeczno – gospodarczych. </w:t>
      </w:r>
      <w:r w:rsidR="00C64344" w:rsidRPr="00E0595C">
        <w:t>Wykaz miast średnich w ramach Pakietu: Jędrzejów, Staszów, Sandomierz, Starachowice, Ostrowiec Świętokrzyski, Skarżysko</w:t>
      </w:r>
      <w:r w:rsidR="00D262C3">
        <w:t xml:space="preserve"> -</w:t>
      </w:r>
      <w:r w:rsidR="00C64344" w:rsidRPr="00E0595C">
        <w:t xml:space="preserve"> Kamienna, Końskie, Busko</w:t>
      </w:r>
      <w:r w:rsidR="00D262C3">
        <w:t xml:space="preserve"> –</w:t>
      </w:r>
      <w:r w:rsidR="00C64344" w:rsidRPr="00E0595C">
        <w:t xml:space="preserve"> Zdrój</w:t>
      </w:r>
      <w:r w:rsidR="00D262C3">
        <w:t>,</w:t>
      </w:r>
    </w:p>
    <w:p w:rsidR="00C64344" w:rsidRDefault="00C64344" w:rsidP="00711CD1">
      <w:pPr>
        <w:pStyle w:val="Teksttreci20"/>
        <w:shd w:val="clear" w:color="auto" w:fill="auto"/>
        <w:spacing w:before="0" w:after="120" w:line="240" w:lineRule="auto"/>
        <w:ind w:left="142" w:hanging="142"/>
      </w:pPr>
      <w:r>
        <w:t xml:space="preserve">- odcinek </w:t>
      </w:r>
      <w:r w:rsidRPr="00C64344">
        <w:t>stanowi bezpośredni dojazd do miejsc zgromadzeń mieszkańców i turystów, jak. np. cmentarz, boisko, amfiteatr, obiekty zabytkowe, sakralne, miejsca pamięci, s</w:t>
      </w:r>
      <w:r w:rsidR="00D262C3">
        <w:t>tanowi</w:t>
      </w:r>
      <w:r>
        <w:t xml:space="preserve"> bezpośredni dojazd do</w:t>
      </w:r>
      <w:r w:rsidRPr="00C64344">
        <w:t xml:space="preserve"> instytucji publicznej lub świadczącej usługi publiczne (jak np. urząd gminy, szkoła, remiza OSP, ośrodek zdrowia, świetlica wiejska itp.) i/lub do nieruchomości, na których są realizowane inwestycje mieszkaniowe w wyniku przyjętych rządowych pr</w:t>
      </w:r>
      <w:r w:rsidR="00D262C3">
        <w:t>ogramów społeczno-gospodarczych,</w:t>
      </w:r>
    </w:p>
    <w:p w:rsidR="00C64344" w:rsidRDefault="00C64344" w:rsidP="00711CD1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 j</w:t>
      </w:r>
      <w:r w:rsidRPr="00C64344">
        <w:rPr>
          <w:color w:val="auto"/>
          <w:spacing w:val="4"/>
        </w:rPr>
        <w:t>eśli bezpośrednio w ciągu drogi objętej zadaniem realizowane są usługi transportu publicznego lub uchwalono planowany przebieg linii użyteczności publicznej lub też droga ma charakter tranzytowy</w:t>
      </w:r>
      <w:r>
        <w:rPr>
          <w:color w:val="auto"/>
          <w:spacing w:val="4"/>
        </w:rPr>
        <w:t>,</w:t>
      </w:r>
    </w:p>
    <w:p w:rsidR="00C64344" w:rsidRDefault="00C64344" w:rsidP="00711CD1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 o</w:t>
      </w:r>
      <w:r w:rsidRPr="00C64344">
        <w:rPr>
          <w:color w:val="auto"/>
          <w:spacing w:val="4"/>
        </w:rPr>
        <w:t>dcinek drogi w sposób bezpośredni wpływa na bezpieczeństwo obywateli (np. stanowi dojazd do wału przeciwpowodziowego lub stanowi jedyny przejazd dla samochodów o zwiększonym tonażu itp.)</w:t>
      </w:r>
      <w:r>
        <w:rPr>
          <w:color w:val="auto"/>
          <w:spacing w:val="4"/>
        </w:rPr>
        <w:t>,</w:t>
      </w:r>
    </w:p>
    <w:p w:rsidR="00D262C3" w:rsidRDefault="00C64344" w:rsidP="00D262C3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  <w:r>
        <w:rPr>
          <w:color w:val="auto"/>
          <w:spacing w:val="4"/>
        </w:rPr>
        <w:t>-</w:t>
      </w:r>
      <w:r w:rsidR="00D262C3">
        <w:rPr>
          <w:color w:val="auto"/>
          <w:spacing w:val="4"/>
        </w:rPr>
        <w:t xml:space="preserve"> </w:t>
      </w:r>
      <w:r>
        <w:rPr>
          <w:color w:val="auto"/>
          <w:spacing w:val="4"/>
        </w:rPr>
        <w:t>d</w:t>
      </w:r>
      <w:r w:rsidRPr="00C64344">
        <w:rPr>
          <w:color w:val="auto"/>
          <w:spacing w:val="4"/>
        </w:rPr>
        <w:t xml:space="preserve">roga została uszkodzona w wyniku działania niekorzystnych zjawisk atmosferycznych </w:t>
      </w:r>
      <w:r w:rsidR="00711CD1">
        <w:rPr>
          <w:color w:val="auto"/>
          <w:spacing w:val="4"/>
        </w:rPr>
        <w:t>i ujęta w </w:t>
      </w:r>
      <w:r w:rsidRPr="00C64344">
        <w:rPr>
          <w:color w:val="auto"/>
          <w:spacing w:val="4"/>
        </w:rPr>
        <w:t>protokole strat potwierdzonym przez Wojewodę Świętokrzyskiego</w:t>
      </w:r>
      <w:r w:rsidR="00D262C3">
        <w:rPr>
          <w:color w:val="auto"/>
          <w:spacing w:val="4"/>
        </w:rPr>
        <w:t>.</w:t>
      </w:r>
    </w:p>
    <w:p w:rsidR="00D262C3" w:rsidRDefault="00D262C3" w:rsidP="00D262C3">
      <w:pPr>
        <w:pStyle w:val="Teksttreci20"/>
        <w:shd w:val="clear" w:color="auto" w:fill="auto"/>
        <w:spacing w:before="0" w:after="120" w:line="240" w:lineRule="auto"/>
        <w:ind w:left="142" w:hanging="142"/>
        <w:rPr>
          <w:color w:val="auto"/>
          <w:spacing w:val="4"/>
        </w:rPr>
      </w:pPr>
    </w:p>
    <w:p w:rsidR="00971598" w:rsidRPr="009743F2" w:rsidRDefault="00971598" w:rsidP="00D262C3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lastRenderedPageBreak/>
        <w:t>W przypadku gdy zadanie obejmuje więcej niż jeden odcinek drogi należy scharakteryzować każdy osobno poprzez wpisanie danych odrębnie dla każdego odcinka.</w:t>
      </w:r>
    </w:p>
    <w:p w:rsidR="00971598" w:rsidRPr="009743F2" w:rsidRDefault="00971598" w:rsidP="00971598">
      <w:pPr>
        <w:jc w:val="center"/>
        <w:rPr>
          <w:b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/>
      </w:tblPr>
      <w:tblGrid>
        <w:gridCol w:w="9210"/>
      </w:tblGrid>
      <w:tr w:rsidR="0054033B" w:rsidRPr="009743F2" w:rsidTr="0054033B">
        <w:tc>
          <w:tcPr>
            <w:tcW w:w="9210" w:type="dxa"/>
            <w:shd w:val="clear" w:color="auto" w:fill="000000" w:themeFill="text1"/>
          </w:tcPr>
          <w:p w:rsidR="00714C87" w:rsidRPr="009743F2" w:rsidRDefault="0054033B" w:rsidP="00711C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9743F2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5 – </w:t>
            </w:r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Poprawa dostępności do terenów inwestycyjnych (0 - 12 </w:t>
            </w:r>
            <w:proofErr w:type="spellStart"/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pkt</w:t>
            </w:r>
            <w:proofErr w:type="spellEnd"/>
            <w:r w:rsidR="00711CD1">
              <w:rPr>
                <w:rFonts w:ascii="Arial" w:eastAsia="Calibri" w:hAnsi="Arial" w:cs="Arial"/>
                <w:b/>
                <w:color w:val="FFFFFF" w:themeColor="background1"/>
                <w:spacing w:val="4"/>
                <w:sz w:val="20"/>
                <w:szCs w:val="20"/>
              </w:rPr>
              <w:t>)</w:t>
            </w:r>
          </w:p>
        </w:tc>
      </w:tr>
    </w:tbl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rFonts w:eastAsia="Arial Unicode MS"/>
          <w:b/>
          <w:spacing w:val="4"/>
        </w:rPr>
      </w:pP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 xml:space="preserve">W kryterium tym </w:t>
      </w:r>
      <w:r w:rsidRPr="00C10F22">
        <w:rPr>
          <w:spacing w:val="4"/>
        </w:rPr>
        <w:t>należy</w:t>
      </w:r>
      <w:r>
        <w:rPr>
          <w:spacing w:val="4"/>
        </w:rPr>
        <w:t xml:space="preserve"> wskazać</w:t>
      </w:r>
      <w:r w:rsidRPr="00C10F22">
        <w:rPr>
          <w:spacing w:val="4"/>
        </w:rPr>
        <w:t xml:space="preserve"> i opisać czy</w:t>
      </w:r>
      <w:r>
        <w:rPr>
          <w:spacing w:val="4"/>
        </w:rPr>
        <w:t>:</w:t>
      </w: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</w:t>
      </w:r>
      <w:r w:rsidRPr="00C10F22">
        <w:rPr>
          <w:spacing w:val="4"/>
        </w:rPr>
        <w:t xml:space="preserve"> planowany odcinek umożliwia bezpośredni dojazd do terenów inwestycyjnych (jako teren inwestycyjny należy rozumieć teren określony w studium uwarunkowań i kierunków zagospodarowania przestrzennego gminy, aktualnym miejscowym planie zagospodarowania przestrzennego - kopie stron należy dołączyć do wniosku, jako przeznaczony pod działalność gospodarczą; w przypadku braku takich zapisów</w:t>
      </w:r>
      <w:r w:rsidR="00D262C3">
        <w:rPr>
          <w:spacing w:val="4"/>
        </w:rPr>
        <w:t xml:space="preserve"> w</w:t>
      </w:r>
      <w:r w:rsidRPr="00C10F22">
        <w:rPr>
          <w:spacing w:val="4"/>
        </w:rPr>
        <w:t xml:space="preserve"> w/w dokumentach wnioskodawca może przedstawić inny dokument (np. decyz</w:t>
      </w:r>
      <w:r w:rsidR="007E47C4">
        <w:rPr>
          <w:spacing w:val="4"/>
        </w:rPr>
        <w:t>ję lokalizacyjną) potwierdzający</w:t>
      </w:r>
      <w:r w:rsidRPr="00C10F22">
        <w:rPr>
          <w:spacing w:val="4"/>
        </w:rPr>
        <w:t xml:space="preserve"> przeznaczenie danego terenu)</w:t>
      </w:r>
      <w:r>
        <w:rPr>
          <w:spacing w:val="4"/>
        </w:rPr>
        <w:t>,</w:t>
      </w: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o</w:t>
      </w:r>
      <w:r w:rsidRPr="00C10F22">
        <w:rPr>
          <w:spacing w:val="4"/>
        </w:rPr>
        <w:t>dcinek zapewnia bezpośredni dojazd do lokalnych ośrodków gospodarczych (np. do strefy ekonomicznej, skupiska podmiotów gospodarczych, lokalnego targowiska</w:t>
      </w:r>
      <w:r w:rsidR="007E47C4">
        <w:rPr>
          <w:spacing w:val="4"/>
        </w:rPr>
        <w:t>)</w:t>
      </w:r>
      <w:r w:rsidRPr="00C10F22">
        <w:rPr>
          <w:spacing w:val="4"/>
        </w:rPr>
        <w:t>,</w:t>
      </w:r>
      <w:r>
        <w:rPr>
          <w:spacing w:val="4"/>
        </w:rPr>
        <w:t xml:space="preserve"> istotnych z </w:t>
      </w:r>
      <w:r w:rsidRPr="00C10F22">
        <w:rPr>
          <w:spacing w:val="4"/>
        </w:rPr>
        <w:t>punktu widzenia wnioskodawcy podmiotów gospodarczych</w:t>
      </w:r>
      <w:r>
        <w:rPr>
          <w:spacing w:val="4"/>
        </w:rPr>
        <w:t>,</w:t>
      </w:r>
    </w:p>
    <w:p w:rsidR="00C10F22" w:rsidRDefault="00C10F22" w:rsidP="00EE35AA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>
        <w:rPr>
          <w:spacing w:val="4"/>
        </w:rPr>
        <w:t>- o</w:t>
      </w:r>
      <w:r w:rsidRPr="00C10F22">
        <w:rPr>
          <w:spacing w:val="4"/>
        </w:rPr>
        <w:t>dcinek zapewnia bezpośredni dojazd do terenów, na których prowadzona jest produkcja rolna, sadownictwo, ogrodnictwo, itp. istotne ze względu na specyfikę obszaru</w:t>
      </w:r>
      <w:r>
        <w:rPr>
          <w:spacing w:val="4"/>
        </w:rPr>
        <w:t>.</w:t>
      </w:r>
    </w:p>
    <w:p w:rsidR="00EE35AA" w:rsidRDefault="00EE35AA" w:rsidP="00EE35AA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  <w:r w:rsidRPr="009743F2">
        <w:rPr>
          <w:spacing w:val="4"/>
        </w:rPr>
        <w:t>W przypadku gdy zadanie obejmuje więcej niż jeden odcinek drogi należy scharakteryzować każdy osobno poprzez wpisanie danych odrębnie dla każdego odcinka.</w:t>
      </w:r>
    </w:p>
    <w:p w:rsidR="00C10F22" w:rsidRDefault="00C10F22" w:rsidP="00C10F22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 w:rsidRPr="009743F2">
        <w:rPr>
          <w:spacing w:val="4"/>
        </w:rPr>
        <w:t>pkt</w:t>
      </w:r>
      <w:proofErr w:type="spellEnd"/>
      <w:r w:rsidRPr="009743F2">
        <w:rPr>
          <w:spacing w:val="4"/>
        </w:rPr>
        <w:t xml:space="preserve"> 13 </w:t>
      </w:r>
      <w:r w:rsidR="005D6C49" w:rsidRPr="009743F2">
        <w:rPr>
          <w:spacing w:val="4"/>
        </w:rPr>
        <w:t>–</w:t>
      </w:r>
      <w:r w:rsidRPr="009743F2">
        <w:rPr>
          <w:spacing w:val="4"/>
        </w:rPr>
        <w:t xml:space="preserve"> należy wskazać osoby upoważnione przez wnioskodawcę do udzielania komisji wyjaśnień, wraz z danymi kontaktowymi (imię i nazwisko, numer telefonu i </w:t>
      </w:r>
      <w:proofErr w:type="spellStart"/>
      <w:r w:rsidRPr="009743F2">
        <w:rPr>
          <w:spacing w:val="4"/>
        </w:rPr>
        <w:t>faxu</w:t>
      </w:r>
      <w:proofErr w:type="spellEnd"/>
      <w:r w:rsidRPr="009743F2">
        <w:rPr>
          <w:spacing w:val="4"/>
        </w:rPr>
        <w:t>, adres e-mail).</w:t>
      </w:r>
    </w:p>
    <w:p w:rsidR="00971598" w:rsidRPr="009743F2" w:rsidRDefault="00971598" w:rsidP="0058571C">
      <w:pPr>
        <w:pStyle w:val="Teksttreci20"/>
        <w:numPr>
          <w:ilvl w:val="1"/>
          <w:numId w:val="2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proofErr w:type="spellStart"/>
      <w:r w:rsidRPr="009743F2">
        <w:rPr>
          <w:spacing w:val="4"/>
        </w:rPr>
        <w:t>pkt</w:t>
      </w:r>
      <w:proofErr w:type="spellEnd"/>
      <w:r w:rsidRPr="009743F2">
        <w:rPr>
          <w:spacing w:val="4"/>
        </w:rPr>
        <w:t xml:space="preserve"> 14 </w:t>
      </w:r>
      <w:r w:rsidR="005D6C49" w:rsidRPr="009743F2">
        <w:rPr>
          <w:spacing w:val="4"/>
        </w:rPr>
        <w:t>–</w:t>
      </w:r>
      <w:r w:rsidRPr="009743F2">
        <w:rPr>
          <w:spacing w:val="4"/>
        </w:rPr>
        <w:t xml:space="preserve"> oświadczenie wnioskodawcy obejmuje m.in. wyszczególnienie załączników, któr</w:t>
      </w:r>
      <w:r w:rsidR="007E47C4">
        <w:rPr>
          <w:spacing w:val="4"/>
        </w:rPr>
        <w:t xml:space="preserve">e wnioskodawca załącza </w:t>
      </w:r>
      <w:r w:rsidRPr="009743F2">
        <w:rPr>
          <w:spacing w:val="4"/>
        </w:rPr>
        <w:t>do wniosku (w kratkach po prawej stronie należy postawić znak „</w:t>
      </w:r>
      <w:r w:rsidR="008D366C" w:rsidRPr="009743F2">
        <w:rPr>
          <w:spacing w:val="4"/>
        </w:rPr>
        <w:t>x</w:t>
      </w:r>
      <w:r w:rsidRPr="009743F2">
        <w:rPr>
          <w:spacing w:val="4"/>
        </w:rPr>
        <w:t>” przy pozycji opisującej załączony dokument). Składane dokumenty powinny jednoznacznie wskazywać, iż dotyczą zadania realizowanego w ramach wniosku oraz zakresu prac przewidzianych do wykonania.</w:t>
      </w:r>
    </w:p>
    <w:p w:rsidR="00971598" w:rsidRPr="007E47C4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b/>
          <w:spacing w:val="4"/>
        </w:rPr>
      </w:pPr>
      <w:r w:rsidRPr="007E47C4">
        <w:rPr>
          <w:b/>
          <w:spacing w:val="4"/>
        </w:rPr>
        <w:t xml:space="preserve">Załącznik w postaci mapy poglądowej powinien zawierać informacje i obrazować lokalizację odcinka drogi objętego zadaniem na tle sieci dróg i pokazywać istotne punkty, do których wnioskodawca odnosi się we wniosku w ramach opisu poszczególnych kryteriów oceny (kryterium 2, </w:t>
      </w:r>
      <w:r w:rsidR="00EE35AA" w:rsidRPr="007E47C4">
        <w:rPr>
          <w:b/>
          <w:spacing w:val="4"/>
        </w:rPr>
        <w:t>4</w:t>
      </w:r>
      <w:r w:rsidRPr="007E47C4">
        <w:rPr>
          <w:b/>
          <w:spacing w:val="4"/>
        </w:rPr>
        <w:t xml:space="preserve"> i 5).</w:t>
      </w:r>
    </w:p>
    <w:p w:rsidR="0063580A" w:rsidRDefault="007E47C4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>
        <w:rPr>
          <w:spacing w:val="4"/>
        </w:rPr>
        <w:t>P</w:t>
      </w:r>
      <w:r w:rsidR="00971598" w:rsidRPr="009743F2">
        <w:rPr>
          <w:spacing w:val="4"/>
        </w:rPr>
        <w:t>rojekt zagospodarowania terenu wraz z przekrojami poprzecznymi pasa drogowego w liniach rozgraniczających z wykazaniem wszystkich elementów dr</w:t>
      </w:r>
      <w:r>
        <w:rPr>
          <w:spacing w:val="4"/>
        </w:rPr>
        <w:t>ogi (przekroje należy wykonać w </w:t>
      </w:r>
      <w:r w:rsidR="00971598" w:rsidRPr="009743F2">
        <w:rPr>
          <w:spacing w:val="4"/>
        </w:rPr>
        <w:t>miejscach charakterystycznych a miejsca ich wykonania zaznaczyć na pro</w:t>
      </w:r>
      <w:r>
        <w:rPr>
          <w:spacing w:val="4"/>
        </w:rPr>
        <w:t>jekcie zagospodarowania terenu) należy załączyć jeśli wnioskodawca dysponuje takimi dokumentami. Dokument</w:t>
      </w:r>
      <w:r w:rsidR="0063580A">
        <w:rPr>
          <w:spacing w:val="4"/>
        </w:rPr>
        <w:t>y te</w:t>
      </w:r>
      <w:r>
        <w:rPr>
          <w:spacing w:val="4"/>
        </w:rPr>
        <w:t xml:space="preserve"> nie </w:t>
      </w:r>
      <w:r w:rsidR="0063580A">
        <w:rPr>
          <w:spacing w:val="4"/>
        </w:rPr>
        <w:t>dotyczą</w:t>
      </w:r>
      <w:r>
        <w:rPr>
          <w:spacing w:val="4"/>
        </w:rPr>
        <w:t xml:space="preserve"> </w:t>
      </w:r>
      <w:r w:rsidR="0063580A">
        <w:rPr>
          <w:spacing w:val="4"/>
        </w:rPr>
        <w:t>zadań</w:t>
      </w:r>
      <w:r>
        <w:rPr>
          <w:spacing w:val="4"/>
        </w:rPr>
        <w:t xml:space="preserve"> polegając</w:t>
      </w:r>
      <w:r w:rsidR="0063580A">
        <w:rPr>
          <w:spacing w:val="4"/>
        </w:rPr>
        <w:t>ych</w:t>
      </w:r>
      <w:r>
        <w:rPr>
          <w:spacing w:val="4"/>
        </w:rPr>
        <w:t xml:space="preserve"> na remoncie</w:t>
      </w:r>
      <w:r w:rsidR="0063580A">
        <w:rPr>
          <w:spacing w:val="4"/>
        </w:rPr>
        <w:t>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Projekt zagospodarowania terenu</w:t>
      </w:r>
      <w:r w:rsidR="003928F4" w:rsidRPr="009743F2">
        <w:rPr>
          <w:spacing w:val="4"/>
        </w:rPr>
        <w:t xml:space="preserve"> oraz przekroje</w:t>
      </w:r>
      <w:r w:rsidRPr="009743F2">
        <w:rPr>
          <w:spacing w:val="4"/>
        </w:rPr>
        <w:t xml:space="preserve"> powin</w:t>
      </w:r>
      <w:r w:rsidR="003928F4" w:rsidRPr="009743F2">
        <w:rPr>
          <w:spacing w:val="4"/>
        </w:rPr>
        <w:t>ny</w:t>
      </w:r>
      <w:r w:rsidRPr="009743F2">
        <w:rPr>
          <w:spacing w:val="4"/>
        </w:rPr>
        <w:t xml:space="preserve"> być wykonan</w:t>
      </w:r>
      <w:r w:rsidR="003928F4" w:rsidRPr="009743F2">
        <w:rPr>
          <w:spacing w:val="4"/>
        </w:rPr>
        <w:t>e</w:t>
      </w:r>
      <w:r w:rsidRPr="009743F2">
        <w:rPr>
          <w:spacing w:val="4"/>
        </w:rPr>
        <w:t xml:space="preserve"> zgodnie z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>rozporządzeniem Ministra Transportu, Budownictwa i Gospodarki Morskiej z dnia 25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>kwietnia 2012 r. w sprawie szczegółowego zakresu i formy projektu budowlanego (</w:t>
      </w:r>
      <w:proofErr w:type="spellStart"/>
      <w:r w:rsidR="008A68F9">
        <w:rPr>
          <w:spacing w:val="4"/>
        </w:rPr>
        <w:t>j.t</w:t>
      </w:r>
      <w:proofErr w:type="spellEnd"/>
      <w:r w:rsidR="008A68F9">
        <w:rPr>
          <w:spacing w:val="4"/>
        </w:rPr>
        <w:t xml:space="preserve">. </w:t>
      </w:r>
      <w:proofErr w:type="spellStart"/>
      <w:r w:rsidR="008A68F9" w:rsidRPr="008A68F9">
        <w:rPr>
          <w:spacing w:val="4"/>
        </w:rPr>
        <w:t>Dz.U</w:t>
      </w:r>
      <w:proofErr w:type="spellEnd"/>
      <w:r w:rsidR="008A68F9" w:rsidRPr="008A68F9">
        <w:rPr>
          <w:spacing w:val="4"/>
        </w:rPr>
        <w:t>. 2018 poz.</w:t>
      </w:r>
      <w:r w:rsidR="008A68F9">
        <w:rPr>
          <w:spacing w:val="4"/>
        </w:rPr>
        <w:t xml:space="preserve"> </w:t>
      </w:r>
      <w:r w:rsidR="008A68F9" w:rsidRPr="008A68F9">
        <w:rPr>
          <w:spacing w:val="4"/>
        </w:rPr>
        <w:t>1935</w:t>
      </w:r>
      <w:r w:rsidRPr="009743F2">
        <w:rPr>
          <w:spacing w:val="4"/>
        </w:rPr>
        <w:t>). W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 xml:space="preserve">przypadku zadań niewymagających uzyskania decyzji o pozwoleniu na budowę lub decyzji </w:t>
      </w:r>
      <w:r w:rsidR="003928F4" w:rsidRPr="009743F2">
        <w:rPr>
          <w:spacing w:val="4"/>
        </w:rPr>
        <w:t>o zezwoleniu na realizację inwestycji drogowej</w:t>
      </w:r>
      <w:r w:rsidRPr="009743F2">
        <w:rPr>
          <w:spacing w:val="4"/>
        </w:rPr>
        <w:t xml:space="preserve"> projekt nie musi być wykonany na aktualnej mapie do celów projektowych. Może być wykonany na kopii aktualnej mapy zasadniczej lub mapy jednostkowej przyjętej do państwowego zasobu geodezyjnego i</w:t>
      </w:r>
      <w:r w:rsidR="003928F4" w:rsidRPr="009743F2">
        <w:rPr>
          <w:spacing w:val="4"/>
        </w:rPr>
        <w:t> </w:t>
      </w:r>
      <w:r w:rsidRPr="009743F2">
        <w:rPr>
          <w:spacing w:val="4"/>
        </w:rPr>
        <w:t>kartograficznego.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W przypadku, gdy wniosek obejmuje zadanie</w:t>
      </w:r>
      <w:r w:rsidR="003928F4" w:rsidRPr="009743F2">
        <w:rPr>
          <w:spacing w:val="4"/>
        </w:rPr>
        <w:t>,</w:t>
      </w:r>
      <w:r w:rsidRPr="009743F2">
        <w:rPr>
          <w:spacing w:val="4"/>
        </w:rPr>
        <w:t xml:space="preserve"> dla którego uzyskano zgodę na odstępstwo od przepisów techniczno-budowlanych, należy dołączyć kopię </w:t>
      </w:r>
      <w:r w:rsidR="003928F4" w:rsidRPr="009743F2">
        <w:rPr>
          <w:spacing w:val="4"/>
        </w:rPr>
        <w:t>postanowienia właściwego organu administracji architektoniczno-budowlanej</w:t>
      </w:r>
      <w:r w:rsidRPr="009743F2">
        <w:rPr>
          <w:spacing w:val="4"/>
        </w:rPr>
        <w:t>.</w:t>
      </w:r>
    </w:p>
    <w:p w:rsidR="00971598" w:rsidRPr="009743F2" w:rsidRDefault="00971598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63580A">
        <w:rPr>
          <w:spacing w:val="4"/>
        </w:rPr>
        <w:t>Obligatoryjnym</w:t>
      </w:r>
      <w:r w:rsidRPr="009743F2">
        <w:rPr>
          <w:spacing w:val="4"/>
        </w:rPr>
        <w:t xml:space="preserve"> jest załącz</w:t>
      </w:r>
      <w:r w:rsidR="003928F4" w:rsidRPr="009743F2">
        <w:rPr>
          <w:spacing w:val="4"/>
        </w:rPr>
        <w:t>e</w:t>
      </w:r>
      <w:r w:rsidRPr="009743F2">
        <w:rPr>
          <w:spacing w:val="4"/>
        </w:rPr>
        <w:t>nie projektu stałej organizacji ruchu</w:t>
      </w:r>
      <w:r w:rsidR="0063580A">
        <w:rPr>
          <w:spacing w:val="4"/>
        </w:rPr>
        <w:t xml:space="preserve">, tylko w przypadku zadań polegających na remoncie. </w:t>
      </w:r>
      <w:r w:rsidRPr="009743F2">
        <w:rPr>
          <w:spacing w:val="4"/>
        </w:rPr>
        <w:t xml:space="preserve">Obowiązek powyższy wynika z </w:t>
      </w:r>
      <w:r w:rsidR="003928F4" w:rsidRPr="009743F2">
        <w:rPr>
          <w:spacing w:val="4"/>
        </w:rPr>
        <w:t xml:space="preserve">§ 2 ust. 1a </w:t>
      </w:r>
      <w:r w:rsidRPr="009743F2">
        <w:rPr>
          <w:spacing w:val="4"/>
        </w:rPr>
        <w:t xml:space="preserve">rozporządzenia Ministra Infrastruktury i Budownictwa z dnia </w:t>
      </w:r>
      <w:r w:rsidR="003928F4" w:rsidRPr="009743F2">
        <w:rPr>
          <w:spacing w:val="4"/>
        </w:rPr>
        <w:t>23 września 2003</w:t>
      </w:r>
      <w:r w:rsidRPr="009743F2">
        <w:rPr>
          <w:spacing w:val="4"/>
        </w:rPr>
        <w:t xml:space="preserve"> r. w sprawie szczegółowych warunków </w:t>
      </w:r>
      <w:r w:rsidRPr="009743F2">
        <w:rPr>
          <w:spacing w:val="4"/>
        </w:rPr>
        <w:lastRenderedPageBreak/>
        <w:t>zarządzania ruchem na drogach oraz wykonywania nadzoru nad tym zarządzaniem</w:t>
      </w:r>
      <w:r w:rsidR="003928F4" w:rsidRPr="009743F2">
        <w:rPr>
          <w:spacing w:val="4"/>
        </w:rPr>
        <w:t xml:space="preserve"> (Dz. U. z 2017 r. poz. 784)</w:t>
      </w:r>
      <w:r w:rsidRPr="009743F2">
        <w:rPr>
          <w:spacing w:val="4"/>
        </w:rPr>
        <w:t>, zgodnie z którym „</w:t>
      </w:r>
      <w:r w:rsidR="003928F4" w:rsidRPr="009743F2">
        <w:rPr>
          <w:spacing w:val="4"/>
        </w:rPr>
        <w:t>p</w:t>
      </w:r>
      <w:r w:rsidRPr="009743F2">
        <w:rPr>
          <w:spacing w:val="4"/>
        </w:rPr>
        <w:t>rojekt stałej albo zmiennej organizacji ruchu sporządza się przed wszczęciem postępowania w sprawie wydania decyzji o zezwoleniu na realizację inwestycji drogowej, decyzji o pozwoleniu na budowę albo przed zgłoszeniem wykonywania robót budowlanych.”</w:t>
      </w:r>
      <w:r w:rsidR="0063580A">
        <w:rPr>
          <w:spacing w:val="4"/>
        </w:rPr>
        <w:t xml:space="preserve"> </w:t>
      </w:r>
    </w:p>
    <w:p w:rsidR="004C0D57" w:rsidRDefault="00971598" w:rsidP="004C0D57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 w:rsidRPr="009743F2">
        <w:rPr>
          <w:spacing w:val="4"/>
        </w:rPr>
        <w:t>W przypadku</w:t>
      </w:r>
      <w:r w:rsidR="003928F4" w:rsidRPr="009743F2">
        <w:rPr>
          <w:spacing w:val="4"/>
        </w:rPr>
        <w:t>, gdy</w:t>
      </w:r>
      <w:r w:rsidRPr="009743F2">
        <w:rPr>
          <w:spacing w:val="4"/>
        </w:rPr>
        <w:t xml:space="preserve"> wniosek dotyczy zadania</w:t>
      </w:r>
      <w:r w:rsidR="003928F4" w:rsidRPr="009743F2">
        <w:rPr>
          <w:spacing w:val="4"/>
        </w:rPr>
        <w:t>,</w:t>
      </w:r>
      <w:r w:rsidRPr="009743F2">
        <w:rPr>
          <w:spacing w:val="4"/>
        </w:rPr>
        <w:t xml:space="preserve"> w wyniku realizacji którego stała organizacja ruchu nie ulega zmianie, należy dołączyć obowiązującą</w:t>
      </w:r>
      <w:r w:rsidR="003928F4" w:rsidRPr="009743F2">
        <w:rPr>
          <w:spacing w:val="4"/>
        </w:rPr>
        <w:t>,</w:t>
      </w:r>
      <w:r w:rsidRPr="009743F2">
        <w:rPr>
          <w:spacing w:val="4"/>
        </w:rPr>
        <w:t xml:space="preserve"> zatw</w:t>
      </w:r>
      <w:r w:rsidR="004C0D57">
        <w:rPr>
          <w:spacing w:val="4"/>
        </w:rPr>
        <w:t>ierdzoną stałą organizację ruch</w:t>
      </w:r>
      <w:r w:rsidR="0063580A">
        <w:rPr>
          <w:spacing w:val="4"/>
        </w:rPr>
        <w:t>u</w:t>
      </w:r>
      <w:r w:rsidR="004C0D57">
        <w:rPr>
          <w:spacing w:val="4"/>
        </w:rPr>
        <w:t>.</w:t>
      </w:r>
    </w:p>
    <w:p w:rsidR="004C0D57" w:rsidRDefault="004C0D57" w:rsidP="00971598">
      <w:pPr>
        <w:pStyle w:val="Teksttreci20"/>
        <w:shd w:val="clear" w:color="auto" w:fill="auto"/>
        <w:spacing w:before="0" w:after="120" w:line="240" w:lineRule="auto"/>
        <w:ind w:left="567" w:firstLine="0"/>
        <w:rPr>
          <w:spacing w:val="4"/>
        </w:rPr>
      </w:pPr>
      <w:r>
        <w:rPr>
          <w:spacing w:val="4"/>
        </w:rPr>
        <w:t xml:space="preserve">Obligatoryjnie wnioskodawca załącza </w:t>
      </w:r>
      <w:r w:rsidRPr="004C0D57">
        <w:rPr>
          <w:spacing w:val="4"/>
        </w:rPr>
        <w:t>oświadczenie o realizacji in</w:t>
      </w:r>
      <w:r>
        <w:rPr>
          <w:spacing w:val="4"/>
        </w:rPr>
        <w:t>westycji zgodnie z </w:t>
      </w:r>
      <w:r w:rsidRPr="004C0D57">
        <w:rPr>
          <w:spacing w:val="4"/>
        </w:rPr>
        <w:t>warunkami technicznymi określonymi w rozporządzeniu M</w:t>
      </w:r>
      <w:r>
        <w:rPr>
          <w:spacing w:val="4"/>
        </w:rPr>
        <w:t xml:space="preserve">inistra </w:t>
      </w:r>
      <w:r w:rsidRPr="004C0D57">
        <w:rPr>
          <w:spacing w:val="4"/>
        </w:rPr>
        <w:t>T</w:t>
      </w:r>
      <w:r>
        <w:rPr>
          <w:spacing w:val="4"/>
        </w:rPr>
        <w:t xml:space="preserve">ransportu </w:t>
      </w:r>
      <w:r w:rsidRPr="004C0D57">
        <w:rPr>
          <w:spacing w:val="4"/>
        </w:rPr>
        <w:t>i</w:t>
      </w:r>
      <w:r>
        <w:rPr>
          <w:spacing w:val="4"/>
        </w:rPr>
        <w:t xml:space="preserve"> </w:t>
      </w:r>
      <w:r w:rsidRPr="004C0D57">
        <w:rPr>
          <w:spacing w:val="4"/>
        </w:rPr>
        <w:t>G</w:t>
      </w:r>
      <w:r>
        <w:rPr>
          <w:spacing w:val="4"/>
        </w:rPr>
        <w:t xml:space="preserve">ospodarki </w:t>
      </w:r>
      <w:r w:rsidRPr="004C0D57">
        <w:rPr>
          <w:spacing w:val="4"/>
        </w:rPr>
        <w:t>M</w:t>
      </w:r>
      <w:r>
        <w:rPr>
          <w:spacing w:val="4"/>
        </w:rPr>
        <w:t>orskiej</w:t>
      </w:r>
      <w:r w:rsidRPr="004C0D57">
        <w:rPr>
          <w:spacing w:val="4"/>
        </w:rPr>
        <w:t xml:space="preserve"> z dnia 2 marca 1999 r. w sprawie warunków technicznych, jakim powinny</w:t>
      </w:r>
      <w:r w:rsidR="002B01E4">
        <w:rPr>
          <w:spacing w:val="4"/>
        </w:rPr>
        <w:t xml:space="preserve"> </w:t>
      </w:r>
      <w:r w:rsidRPr="004C0D57">
        <w:rPr>
          <w:spacing w:val="4"/>
        </w:rPr>
        <w:t>odpowiadać dr</w:t>
      </w:r>
      <w:r>
        <w:rPr>
          <w:spacing w:val="4"/>
        </w:rPr>
        <w:t>ogi publiczne i ich usytuowanie.</w:t>
      </w:r>
      <w:r w:rsidR="009F23FE">
        <w:rPr>
          <w:spacing w:val="4"/>
        </w:rPr>
        <w:t xml:space="preserve"> Wzór oświadczenia stanowi załącznik do ogłoszenia.</w:t>
      </w:r>
    </w:p>
    <w:sectPr w:rsidR="004C0D57" w:rsidSect="00E85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26" w:right="1393" w:bottom="146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6B" w:rsidRDefault="00131C6B" w:rsidP="00E85701">
      <w:r>
        <w:separator/>
      </w:r>
    </w:p>
  </w:endnote>
  <w:endnote w:type="continuationSeparator" w:id="0">
    <w:p w:rsidR="00131C6B" w:rsidRDefault="00131C6B" w:rsidP="00E8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B" w:rsidRDefault="007658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D5" w:rsidRDefault="003A7555">
    <w:pPr>
      <w:rPr>
        <w:sz w:val="2"/>
        <w:szCs w:val="2"/>
      </w:rPr>
    </w:pPr>
    <w:r w:rsidRPr="003A755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293.8pt;margin-top:785.6pt;width:4.45pt;height:9.2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isqgIAAKU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" filled="f" stroked="f">
          <v:textbox style="mso-fit-shape-to-text:t" inset="0,0,0,0">
            <w:txbxContent>
              <w:p w:rsidR="00AB11D5" w:rsidRDefault="003A7555">
                <w:pPr>
                  <w:pStyle w:val="Nagweklubstopka0"/>
                  <w:shd w:val="clear" w:color="auto" w:fill="auto"/>
                  <w:spacing w:line="240" w:lineRule="auto"/>
                </w:pPr>
                <w:r w:rsidRPr="003A7555">
                  <w:fldChar w:fldCharType="begin"/>
                </w:r>
                <w:r w:rsidR="00082CBC">
                  <w:instrText xml:space="preserve"> PAGE \* MERGEFORMAT </w:instrText>
                </w:r>
                <w:r w:rsidRPr="003A7555">
                  <w:fldChar w:fldCharType="separate"/>
                </w:r>
                <w:r w:rsidR="00836059" w:rsidRPr="00836059">
                  <w:rPr>
                    <w:rStyle w:val="Nagweklubstopka8ptBezpogrubienia"/>
                    <w:noProof/>
                  </w:rPr>
                  <w:t>5</w:t>
                </w:r>
                <w:r>
                  <w:rPr>
                    <w:rStyle w:val="Nagweklubstopka8ptBezpogrubien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D5" w:rsidRDefault="003A7555">
    <w:pPr>
      <w:rPr>
        <w:sz w:val="2"/>
        <w:szCs w:val="2"/>
      </w:rPr>
    </w:pPr>
    <w:r w:rsidRPr="003A755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5.45pt;margin-top:785.3pt;width:4.1pt;height:6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" filled="f" stroked="f">
          <v:textbox style="mso-fit-shape-to-text:t" inset="0,0,0,0">
            <w:txbxContent>
              <w:p w:rsidR="00AB11D5" w:rsidRDefault="003A7555">
                <w:pPr>
                  <w:pStyle w:val="Nagweklubstopka0"/>
                  <w:shd w:val="clear" w:color="auto" w:fill="auto"/>
                  <w:spacing w:line="240" w:lineRule="auto"/>
                </w:pPr>
                <w:r w:rsidRPr="003A7555">
                  <w:fldChar w:fldCharType="begin"/>
                </w:r>
                <w:r w:rsidR="00082CBC">
                  <w:instrText xml:space="preserve"> PAGE \* MERGEFORMAT </w:instrText>
                </w:r>
                <w:r w:rsidRPr="003A7555">
                  <w:fldChar w:fldCharType="separate"/>
                </w:r>
                <w:r w:rsidR="00AB11D5" w:rsidRPr="00AB11D5">
                  <w:rPr>
                    <w:rStyle w:val="Nagweklubstopka8ptBezpogrubienia"/>
                    <w:noProof/>
                  </w:rPr>
                  <w:t>24</w:t>
                </w:r>
                <w:r>
                  <w:rPr>
                    <w:rStyle w:val="Nagweklubstopka8ptBezpogrubien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6B" w:rsidRDefault="00131C6B"/>
  </w:footnote>
  <w:footnote w:type="continuationSeparator" w:id="0">
    <w:p w:rsidR="00131C6B" w:rsidRDefault="00131C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B" w:rsidRDefault="00765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8B" w:rsidRDefault="00765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D5" w:rsidRDefault="00AB11D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42599"/>
    <w:multiLevelType w:val="hybridMultilevel"/>
    <w:tmpl w:val="F6FA81C6"/>
    <w:lvl w:ilvl="0" w:tplc="1422BDC0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>
    <w:nsid w:val="13C052E0"/>
    <w:multiLevelType w:val="multilevel"/>
    <w:tmpl w:val="5B1A68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63B86"/>
    <w:multiLevelType w:val="hybridMultilevel"/>
    <w:tmpl w:val="33D25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0A8"/>
    <w:multiLevelType w:val="multilevel"/>
    <w:tmpl w:val="2558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7">
    <w:nsid w:val="415C3ADC"/>
    <w:multiLevelType w:val="hybridMultilevel"/>
    <w:tmpl w:val="A454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95574"/>
    <w:multiLevelType w:val="hybridMultilevel"/>
    <w:tmpl w:val="2820DC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596721"/>
    <w:multiLevelType w:val="hybridMultilevel"/>
    <w:tmpl w:val="427626B6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3528D"/>
    <w:multiLevelType w:val="hybridMultilevel"/>
    <w:tmpl w:val="7C066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C7CC4"/>
    <w:multiLevelType w:val="hybridMultilevel"/>
    <w:tmpl w:val="4CC6D4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7663F4B"/>
    <w:multiLevelType w:val="hybridMultilevel"/>
    <w:tmpl w:val="D1BC931A"/>
    <w:lvl w:ilvl="0" w:tplc="53DA6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33FE9"/>
    <w:multiLevelType w:val="hybridMultilevel"/>
    <w:tmpl w:val="33D25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87EA2"/>
    <w:multiLevelType w:val="hybridMultilevel"/>
    <w:tmpl w:val="33D25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7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hideGrammaticalErrors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5701"/>
    <w:rsid w:val="000200C2"/>
    <w:rsid w:val="0002470C"/>
    <w:rsid w:val="00040A54"/>
    <w:rsid w:val="00050369"/>
    <w:rsid w:val="00080613"/>
    <w:rsid w:val="00082CBC"/>
    <w:rsid w:val="000947D1"/>
    <w:rsid w:val="000B0058"/>
    <w:rsid w:val="000C42DF"/>
    <w:rsid w:val="000C6AE6"/>
    <w:rsid w:val="000D1177"/>
    <w:rsid w:val="000E5193"/>
    <w:rsid w:val="000F2C0E"/>
    <w:rsid w:val="000F4512"/>
    <w:rsid w:val="00122204"/>
    <w:rsid w:val="00130C35"/>
    <w:rsid w:val="00131C6B"/>
    <w:rsid w:val="00142AE9"/>
    <w:rsid w:val="00152406"/>
    <w:rsid w:val="001758B5"/>
    <w:rsid w:val="00183842"/>
    <w:rsid w:val="0018679D"/>
    <w:rsid w:val="00186D48"/>
    <w:rsid w:val="00190C11"/>
    <w:rsid w:val="00193D10"/>
    <w:rsid w:val="001A31CD"/>
    <w:rsid w:val="001A4BBA"/>
    <w:rsid w:val="001A7081"/>
    <w:rsid w:val="001B39DC"/>
    <w:rsid w:val="001B5FE2"/>
    <w:rsid w:val="001C615A"/>
    <w:rsid w:val="001C6F7F"/>
    <w:rsid w:val="001D72C5"/>
    <w:rsid w:val="001E49F0"/>
    <w:rsid w:val="0020095C"/>
    <w:rsid w:val="002023D6"/>
    <w:rsid w:val="00202FC4"/>
    <w:rsid w:val="00203B42"/>
    <w:rsid w:val="00211EA3"/>
    <w:rsid w:val="002249B9"/>
    <w:rsid w:val="0024193E"/>
    <w:rsid w:val="002473A8"/>
    <w:rsid w:val="00272357"/>
    <w:rsid w:val="00275495"/>
    <w:rsid w:val="00283551"/>
    <w:rsid w:val="00285150"/>
    <w:rsid w:val="002879D3"/>
    <w:rsid w:val="0029222D"/>
    <w:rsid w:val="0029502B"/>
    <w:rsid w:val="00295896"/>
    <w:rsid w:val="002A3673"/>
    <w:rsid w:val="002B01E4"/>
    <w:rsid w:val="002B0EF3"/>
    <w:rsid w:val="002B6CAA"/>
    <w:rsid w:val="002C059F"/>
    <w:rsid w:val="002C5D67"/>
    <w:rsid w:val="002D3193"/>
    <w:rsid w:val="002E25C3"/>
    <w:rsid w:val="00302129"/>
    <w:rsid w:val="00303B6D"/>
    <w:rsid w:val="00310A0F"/>
    <w:rsid w:val="0031467A"/>
    <w:rsid w:val="003329F2"/>
    <w:rsid w:val="0034098E"/>
    <w:rsid w:val="0034199F"/>
    <w:rsid w:val="003477F7"/>
    <w:rsid w:val="003540B0"/>
    <w:rsid w:val="00357A30"/>
    <w:rsid w:val="00363492"/>
    <w:rsid w:val="00367030"/>
    <w:rsid w:val="00374A8E"/>
    <w:rsid w:val="00382509"/>
    <w:rsid w:val="00392688"/>
    <w:rsid w:val="003928F4"/>
    <w:rsid w:val="0039338C"/>
    <w:rsid w:val="003978D4"/>
    <w:rsid w:val="003A7555"/>
    <w:rsid w:val="003B2BF1"/>
    <w:rsid w:val="003B6593"/>
    <w:rsid w:val="003B6859"/>
    <w:rsid w:val="003B76B6"/>
    <w:rsid w:val="003C0174"/>
    <w:rsid w:val="003C6B50"/>
    <w:rsid w:val="003D36EA"/>
    <w:rsid w:val="003E4F4A"/>
    <w:rsid w:val="003E6918"/>
    <w:rsid w:val="003E7AEA"/>
    <w:rsid w:val="003F2000"/>
    <w:rsid w:val="003F2233"/>
    <w:rsid w:val="003F453C"/>
    <w:rsid w:val="003F56AB"/>
    <w:rsid w:val="004036B4"/>
    <w:rsid w:val="00414005"/>
    <w:rsid w:val="00457C2B"/>
    <w:rsid w:val="00466EF7"/>
    <w:rsid w:val="0047159F"/>
    <w:rsid w:val="00476BF7"/>
    <w:rsid w:val="00482BB9"/>
    <w:rsid w:val="00490BCB"/>
    <w:rsid w:val="004911AB"/>
    <w:rsid w:val="00491CF8"/>
    <w:rsid w:val="004A3A9D"/>
    <w:rsid w:val="004C046D"/>
    <w:rsid w:val="004C0D57"/>
    <w:rsid w:val="004C162B"/>
    <w:rsid w:val="004C5BD6"/>
    <w:rsid w:val="004C611E"/>
    <w:rsid w:val="004D2B13"/>
    <w:rsid w:val="004E02F8"/>
    <w:rsid w:val="004E578B"/>
    <w:rsid w:val="00502995"/>
    <w:rsid w:val="00503408"/>
    <w:rsid w:val="005113E5"/>
    <w:rsid w:val="0052161D"/>
    <w:rsid w:val="00537EF1"/>
    <w:rsid w:val="0054033B"/>
    <w:rsid w:val="00555C0B"/>
    <w:rsid w:val="005657D0"/>
    <w:rsid w:val="00581DBD"/>
    <w:rsid w:val="005845A9"/>
    <w:rsid w:val="0058571C"/>
    <w:rsid w:val="005A5829"/>
    <w:rsid w:val="005D6C49"/>
    <w:rsid w:val="005E357F"/>
    <w:rsid w:val="005F1A88"/>
    <w:rsid w:val="005F6292"/>
    <w:rsid w:val="00611048"/>
    <w:rsid w:val="0062188B"/>
    <w:rsid w:val="0063580A"/>
    <w:rsid w:val="00652762"/>
    <w:rsid w:val="006603D1"/>
    <w:rsid w:val="00680D9C"/>
    <w:rsid w:val="006860CD"/>
    <w:rsid w:val="00686235"/>
    <w:rsid w:val="0068722F"/>
    <w:rsid w:val="006A0788"/>
    <w:rsid w:val="006B6700"/>
    <w:rsid w:val="006D427E"/>
    <w:rsid w:val="006D60B5"/>
    <w:rsid w:val="006E5A82"/>
    <w:rsid w:val="006F566D"/>
    <w:rsid w:val="00711CD1"/>
    <w:rsid w:val="00714C87"/>
    <w:rsid w:val="00723AC9"/>
    <w:rsid w:val="00732B85"/>
    <w:rsid w:val="00736943"/>
    <w:rsid w:val="007403B6"/>
    <w:rsid w:val="00741030"/>
    <w:rsid w:val="007461DC"/>
    <w:rsid w:val="00750C5A"/>
    <w:rsid w:val="00751FBA"/>
    <w:rsid w:val="0075248C"/>
    <w:rsid w:val="00762935"/>
    <w:rsid w:val="0076588B"/>
    <w:rsid w:val="00774B88"/>
    <w:rsid w:val="00775152"/>
    <w:rsid w:val="00780437"/>
    <w:rsid w:val="007A0238"/>
    <w:rsid w:val="007B1F67"/>
    <w:rsid w:val="007B2598"/>
    <w:rsid w:val="007C6CF6"/>
    <w:rsid w:val="007D5E3E"/>
    <w:rsid w:val="007E47C4"/>
    <w:rsid w:val="0080106A"/>
    <w:rsid w:val="0080236B"/>
    <w:rsid w:val="00807C90"/>
    <w:rsid w:val="00807E70"/>
    <w:rsid w:val="0082146E"/>
    <w:rsid w:val="00827695"/>
    <w:rsid w:val="00833768"/>
    <w:rsid w:val="00836059"/>
    <w:rsid w:val="00842CBB"/>
    <w:rsid w:val="0085179D"/>
    <w:rsid w:val="0087424C"/>
    <w:rsid w:val="00875C21"/>
    <w:rsid w:val="008816FA"/>
    <w:rsid w:val="0088237C"/>
    <w:rsid w:val="00883301"/>
    <w:rsid w:val="008944C7"/>
    <w:rsid w:val="008A3538"/>
    <w:rsid w:val="008A68F9"/>
    <w:rsid w:val="008A7A72"/>
    <w:rsid w:val="008C1A00"/>
    <w:rsid w:val="008C4FA2"/>
    <w:rsid w:val="008C7FC0"/>
    <w:rsid w:val="008D109B"/>
    <w:rsid w:val="008D366C"/>
    <w:rsid w:val="008E33B2"/>
    <w:rsid w:val="00910A49"/>
    <w:rsid w:val="00916C27"/>
    <w:rsid w:val="00930A4C"/>
    <w:rsid w:val="00935B42"/>
    <w:rsid w:val="00940105"/>
    <w:rsid w:val="009455C7"/>
    <w:rsid w:val="00957C47"/>
    <w:rsid w:val="00971598"/>
    <w:rsid w:val="009734FA"/>
    <w:rsid w:val="009743F2"/>
    <w:rsid w:val="009800D4"/>
    <w:rsid w:val="00981719"/>
    <w:rsid w:val="009826DA"/>
    <w:rsid w:val="0099718B"/>
    <w:rsid w:val="009B3CFE"/>
    <w:rsid w:val="009D5137"/>
    <w:rsid w:val="009F23FE"/>
    <w:rsid w:val="00A120F5"/>
    <w:rsid w:val="00A125B1"/>
    <w:rsid w:val="00A15389"/>
    <w:rsid w:val="00A23429"/>
    <w:rsid w:val="00A761F6"/>
    <w:rsid w:val="00A842D0"/>
    <w:rsid w:val="00A8502A"/>
    <w:rsid w:val="00A86456"/>
    <w:rsid w:val="00A91065"/>
    <w:rsid w:val="00A94171"/>
    <w:rsid w:val="00A9697E"/>
    <w:rsid w:val="00A97BA3"/>
    <w:rsid w:val="00AA1565"/>
    <w:rsid w:val="00AB11D5"/>
    <w:rsid w:val="00AC5A41"/>
    <w:rsid w:val="00AD6DD7"/>
    <w:rsid w:val="00AE046B"/>
    <w:rsid w:val="00AE04B8"/>
    <w:rsid w:val="00AE0888"/>
    <w:rsid w:val="00B0508C"/>
    <w:rsid w:val="00B132EB"/>
    <w:rsid w:val="00B16EBB"/>
    <w:rsid w:val="00B24462"/>
    <w:rsid w:val="00B4770C"/>
    <w:rsid w:val="00B6288A"/>
    <w:rsid w:val="00B73AAF"/>
    <w:rsid w:val="00B76C7B"/>
    <w:rsid w:val="00B77FCA"/>
    <w:rsid w:val="00B91F71"/>
    <w:rsid w:val="00BA1C7B"/>
    <w:rsid w:val="00BA28D3"/>
    <w:rsid w:val="00BA31BC"/>
    <w:rsid w:val="00BB58A6"/>
    <w:rsid w:val="00BC6736"/>
    <w:rsid w:val="00BC7C62"/>
    <w:rsid w:val="00C10F22"/>
    <w:rsid w:val="00C2643F"/>
    <w:rsid w:val="00C51900"/>
    <w:rsid w:val="00C53D2B"/>
    <w:rsid w:val="00C64344"/>
    <w:rsid w:val="00C70A6E"/>
    <w:rsid w:val="00C770E4"/>
    <w:rsid w:val="00C80684"/>
    <w:rsid w:val="00C9288B"/>
    <w:rsid w:val="00CA3161"/>
    <w:rsid w:val="00CB279D"/>
    <w:rsid w:val="00CB7A51"/>
    <w:rsid w:val="00CC3C36"/>
    <w:rsid w:val="00CC56F9"/>
    <w:rsid w:val="00CD157D"/>
    <w:rsid w:val="00CD3FE1"/>
    <w:rsid w:val="00D2187F"/>
    <w:rsid w:val="00D262C3"/>
    <w:rsid w:val="00D27FA4"/>
    <w:rsid w:val="00D31B5A"/>
    <w:rsid w:val="00D40DFC"/>
    <w:rsid w:val="00D43CEF"/>
    <w:rsid w:val="00D4727B"/>
    <w:rsid w:val="00D477EE"/>
    <w:rsid w:val="00D6049D"/>
    <w:rsid w:val="00D61883"/>
    <w:rsid w:val="00D65852"/>
    <w:rsid w:val="00D8182D"/>
    <w:rsid w:val="00D951BA"/>
    <w:rsid w:val="00DB1BF8"/>
    <w:rsid w:val="00E03056"/>
    <w:rsid w:val="00E06BAF"/>
    <w:rsid w:val="00E11521"/>
    <w:rsid w:val="00E13ED7"/>
    <w:rsid w:val="00E1606A"/>
    <w:rsid w:val="00E20CE2"/>
    <w:rsid w:val="00E42F5D"/>
    <w:rsid w:val="00E443F3"/>
    <w:rsid w:val="00E64F1F"/>
    <w:rsid w:val="00E6728D"/>
    <w:rsid w:val="00E676BB"/>
    <w:rsid w:val="00E72760"/>
    <w:rsid w:val="00E73612"/>
    <w:rsid w:val="00E80A5B"/>
    <w:rsid w:val="00E81228"/>
    <w:rsid w:val="00E85701"/>
    <w:rsid w:val="00E86146"/>
    <w:rsid w:val="00E97AD4"/>
    <w:rsid w:val="00EA0504"/>
    <w:rsid w:val="00EA2763"/>
    <w:rsid w:val="00EC32EE"/>
    <w:rsid w:val="00EE1442"/>
    <w:rsid w:val="00EE35AA"/>
    <w:rsid w:val="00EE615D"/>
    <w:rsid w:val="00EF0E2E"/>
    <w:rsid w:val="00F0042A"/>
    <w:rsid w:val="00F00A70"/>
    <w:rsid w:val="00F16564"/>
    <w:rsid w:val="00F30CA5"/>
    <w:rsid w:val="00F54B17"/>
    <w:rsid w:val="00F57F31"/>
    <w:rsid w:val="00F73AB0"/>
    <w:rsid w:val="00F73B5D"/>
    <w:rsid w:val="00F91F9B"/>
    <w:rsid w:val="00F94455"/>
    <w:rsid w:val="00F9476C"/>
    <w:rsid w:val="00FA09D3"/>
    <w:rsid w:val="00FA3FDD"/>
    <w:rsid w:val="00FB06C3"/>
    <w:rsid w:val="00FB0DDC"/>
    <w:rsid w:val="00FB5782"/>
    <w:rsid w:val="00FC6414"/>
    <w:rsid w:val="00FD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5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5701"/>
    <w:rPr>
      <w:color w:val="000080"/>
      <w:u w:val="single"/>
    </w:rPr>
  </w:style>
  <w:style w:type="character" w:customStyle="1" w:styleId="Nagwek1Exact">
    <w:name w:val="Nagłówek #1 Exact"/>
    <w:basedOn w:val="Domylnaczcionkaakapitu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BezpogrubieniaExact">
    <w:name w:val="Nagłówek #1 + Bez pogrubienia Exact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0">
    <w:name w:val="Tekst treści (6) Exact"/>
    <w:basedOn w:val="Teksttreci6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1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Kursywa">
    <w:name w:val="Tekst treści (6) + Kursywa"/>
    <w:basedOn w:val="Teksttreci6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1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tantia13ptKursywa">
    <w:name w:val="Tekst treści (2) + Constantia;13 pt;Kursywa"/>
    <w:basedOn w:val="Teksttreci2"/>
    <w:rsid w:val="00E8570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onstantia15pt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Constantia15pt0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1">
    <w:name w:val="Tekst treści (8)"/>
    <w:basedOn w:val="Teksttreci8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Constantia6pt">
    <w:name w:val="Tekst treści (8) + Constantia;6 pt"/>
    <w:basedOn w:val="Teksttreci8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1">
    <w:name w:val="Tekst treści (10)"/>
    <w:basedOn w:val="Teksttreci1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Constantia6pt">
    <w:name w:val="Tekst treści (10) + Constantia;6 pt"/>
    <w:basedOn w:val="Teksttreci10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3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9BezpogrubieniaExact">
    <w:name w:val="Tekst treści (9) + Bez pogrubienia Exact"/>
    <w:basedOn w:val="Teksttreci9Exact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85701"/>
    <w:pPr>
      <w:shd w:val="clear" w:color="auto" w:fill="FFFFFF"/>
      <w:spacing w:line="226" w:lineRule="exact"/>
      <w:ind w:hanging="3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Teksttreci9">
    <w:name w:val="Tekst treści (9)"/>
    <w:basedOn w:val="Normalny"/>
    <w:link w:val="Teksttreci9Exact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8570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8570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E85701"/>
    <w:pPr>
      <w:shd w:val="clear" w:color="auto" w:fill="FFFFFF"/>
      <w:spacing w:before="180" w:line="216" w:lineRule="exact"/>
      <w:ind w:hanging="36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E8570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85701"/>
    <w:pPr>
      <w:shd w:val="clear" w:color="auto" w:fill="FFFFFF"/>
      <w:spacing w:before="60" w:after="48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E85701"/>
    <w:pPr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0">
    <w:name w:val="Tekst treści (10)"/>
    <w:basedOn w:val="Normalny"/>
    <w:link w:val="Teksttreci10"/>
    <w:rsid w:val="00E85701"/>
    <w:pPr>
      <w:shd w:val="clear" w:color="auto" w:fill="FFFFFF"/>
      <w:spacing w:before="540"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92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49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492"/>
    <w:rPr>
      <w:b/>
      <w:bCs/>
      <w:color w:val="000000"/>
      <w:sz w:val="20"/>
      <w:szCs w:val="20"/>
    </w:rPr>
  </w:style>
  <w:style w:type="paragraph" w:customStyle="1" w:styleId="Default">
    <w:name w:val="Default"/>
    <w:rsid w:val="00F73AB0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0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005"/>
    <w:rPr>
      <w:color w:val="000000"/>
    </w:rPr>
  </w:style>
  <w:style w:type="character" w:customStyle="1" w:styleId="Nagwek2">
    <w:name w:val="Nagłówek #2_"/>
    <w:basedOn w:val="Domylnaczcionkaakapitu"/>
    <w:link w:val="Nagwek20"/>
    <w:rsid w:val="00BC673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6736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CAA"/>
    <w:pPr>
      <w:ind w:left="720"/>
      <w:contextualSpacing/>
    </w:pPr>
  </w:style>
  <w:style w:type="table" w:styleId="Tabela-Siatka">
    <w:name w:val="Table Grid"/>
    <w:basedOn w:val="Standardowy"/>
    <w:uiPriority w:val="59"/>
    <w:rsid w:val="00CB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211EA3"/>
  </w:style>
  <w:style w:type="character" w:customStyle="1" w:styleId="luchili">
    <w:name w:val="luc_hili"/>
    <w:basedOn w:val="Domylnaczcionkaakapitu"/>
    <w:rsid w:val="00211EA3"/>
  </w:style>
  <w:style w:type="character" w:customStyle="1" w:styleId="luchililuchiliselected">
    <w:name w:val="luc_hili luc_hili_selected"/>
    <w:basedOn w:val="Domylnaczcionkaakapitu"/>
    <w:rsid w:val="00502995"/>
  </w:style>
  <w:style w:type="paragraph" w:styleId="Poprawka">
    <w:name w:val="Revision"/>
    <w:hidden/>
    <w:uiPriority w:val="99"/>
    <w:semiHidden/>
    <w:rsid w:val="004C611E"/>
    <w:pPr>
      <w:widowControl/>
    </w:pPr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0C6AE6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5A582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0F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F4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kielce.uw.gov.pl/ir/fundusz-drog-samorzado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.kielce.uw.gov.pl/ir/fundusz-drog-samorzado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E586-EEA9-4922-B37C-B478B06E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4020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2019-09-20T06:30:00Z</dcterms:created>
  <dcterms:modified xsi:type="dcterms:W3CDTF">2019-09-20T07:22:00Z</dcterms:modified>
</cp:coreProperties>
</file>